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CE721" w14:textId="77777777" w:rsidR="00C4657F" w:rsidRDefault="00000000">
      <w:pPr>
        <w:pStyle w:val="Title"/>
        <w:jc w:val="center"/>
      </w:pPr>
      <w:r>
        <w:t>Nilofar Varzgani</w:t>
      </w:r>
    </w:p>
    <w:p w14:paraId="1D8BA97E" w14:textId="77777777" w:rsidR="00C4657F" w:rsidRDefault="00000000">
      <w:pPr>
        <w:spacing w:after="200"/>
        <w:jc w:val="center"/>
      </w:pPr>
      <w:r>
        <w:t xml:space="preserve">Email: </w:t>
      </w:r>
      <w:hyperlink r:id="rId5" w:history="1">
        <w:r w:rsidR="00C4657F">
          <w:rPr>
            <w:rStyle w:val="Hyperlink"/>
          </w:rPr>
          <w:t>nilofarv@business.rutgers.edu</w:t>
        </w:r>
      </w:hyperlink>
      <w:r>
        <w:t xml:space="preserve">   |   LinkedIn: </w:t>
      </w:r>
      <w:hyperlink r:id="rId6" w:history="1">
        <w:r w:rsidR="00C4657F">
          <w:rPr>
            <w:rStyle w:val="Hyperlink"/>
          </w:rPr>
          <w:t>linkedin.com/in/</w:t>
        </w:r>
        <w:proofErr w:type="spellStart"/>
        <w:r w:rsidR="00C4657F">
          <w:rPr>
            <w:rStyle w:val="Hyperlink"/>
          </w:rPr>
          <w:t>nvarzgani</w:t>
        </w:r>
        <w:proofErr w:type="spellEnd"/>
      </w:hyperlink>
    </w:p>
    <w:p w14:paraId="11F20BB6" w14:textId="77777777" w:rsidR="00C4657F" w:rsidRDefault="00000000">
      <w:pPr>
        <w:pStyle w:val="Heading1"/>
      </w:pPr>
      <w:r>
        <w:t>Summary</w:t>
      </w:r>
    </w:p>
    <w:p w14:paraId="0DB7FCCB" w14:textId="77777777" w:rsidR="00C4657F" w:rsidRDefault="00000000">
      <w:pPr>
        <w:spacing w:after="120"/>
      </w:pPr>
      <w:r>
        <w:t>Dr. Nilofar Varzgani is an Associate Professor of Professional Practice in the Management Science and Information Systems department at Rutgers Business School. A dedicated scholar with a Ph.D. in Management Science from Rutgers University, she brings over a decade of experience teaching undergraduate and graduate courses in data science and analytics across diverse modalities. Her work lies at the intersection of advanced business analytics, artificial intelligence, and operations management. With a proven track record spanning more than ten years, Nilofar's research explores complex problems in Decision Sciences, Machine Learning, Text Analytics, Sentiment Analysis, and Stochastic Modeling. Her current focus examines how emerging technologies like generative AI interact with modern business frameworks and educational environments. By integrating foundational pedagogical strategies with cutting-edge technological applications, her research provides critical insights into evaluating AI vulnerabilities, building robust statistical models, and modernizing quantitative instruction. In the classroom, Nilofar is committed to helping students bring theoretical knowledge into practice through experiential learning. She is a dedicated mentor who has guided cross-functional undergraduate teams to prestigious victories.</w:t>
      </w:r>
    </w:p>
    <w:p w14:paraId="6669A9A5" w14:textId="77777777" w:rsidR="00C4657F" w:rsidRDefault="00000000">
      <w:pPr>
        <w:spacing w:after="120"/>
      </w:pPr>
      <w:r>
        <w:t>Beyond academia, Nilofar's perspective is anchored by her industry tenure at Kearney Management Consulting, where she applied advanced dynamic programming and optimization strategies to drive operational efficiencies and improve procurement strategies for corporate clients. Her scholarly work has been published in top-tier peer-reviewed journals and presented at leading academic conferences. She remains deeply committed to advancing interdisciplinary collaboration, diversity, and academic excellence within her community.</w:t>
      </w:r>
    </w:p>
    <w:p w14:paraId="7E9E1E17" w14:textId="77777777" w:rsidR="00C4657F" w:rsidRDefault="00000000">
      <w:pPr>
        <w:pStyle w:val="Heading1"/>
      </w:pPr>
      <w:r>
        <w:t>Education and Certifications</w:t>
      </w:r>
    </w:p>
    <w:p w14:paraId="12F561ED" w14:textId="77777777" w:rsidR="00C4657F" w:rsidRDefault="00000000">
      <w:pPr>
        <w:tabs>
          <w:tab w:val="right" w:pos="10080"/>
        </w:tabs>
        <w:spacing w:before="120"/>
      </w:pPr>
      <w:r>
        <w:rPr>
          <w:b/>
          <w:bCs/>
        </w:rPr>
        <w:t>Ph.D. in Management Science, Rutgers Business School</w:t>
      </w:r>
      <w:r>
        <w:tab/>
        <w:t>Newark, New Jersey — October 2017</w:t>
      </w:r>
    </w:p>
    <w:p w14:paraId="6ABA8774" w14:textId="77777777" w:rsidR="00C4657F" w:rsidRDefault="00000000">
      <w:pPr>
        <w:pStyle w:val="ListParagraph"/>
        <w:numPr>
          <w:ilvl w:val="0"/>
          <w:numId w:val="2"/>
        </w:numPr>
        <w:spacing w:after="40"/>
      </w:pPr>
      <w:r>
        <w:t>Dissertation Title: "New Dynamic Optimization Models for Tax Loss Valuation and Sourcing Problems"</w:t>
      </w:r>
    </w:p>
    <w:p w14:paraId="10EB5C7D" w14:textId="77777777" w:rsidR="00C4657F" w:rsidRDefault="00000000">
      <w:pPr>
        <w:pStyle w:val="ListParagraph"/>
        <w:numPr>
          <w:ilvl w:val="0"/>
          <w:numId w:val="2"/>
        </w:numPr>
        <w:spacing w:after="40"/>
      </w:pPr>
      <w:r>
        <w:t>Dissertation Advisers: Michael N. Katehakis, Ph.D., and Suresh Govindaraj, Ph.D.</w:t>
      </w:r>
    </w:p>
    <w:p w14:paraId="3047D7BD" w14:textId="77777777" w:rsidR="00C4657F" w:rsidRDefault="00000000">
      <w:pPr>
        <w:pStyle w:val="ListParagraph"/>
        <w:numPr>
          <w:ilvl w:val="1"/>
          <w:numId w:val="2"/>
        </w:numPr>
        <w:spacing w:after="40"/>
      </w:pPr>
      <w:r>
        <w:t>In the first two essays, we construct a general algorithmic discrete-time framework for valuing tax loss carryforwards and carrybacks which incorporates the institutional aspects of the tax code, providing explicit formulas with practical applications.</w:t>
      </w:r>
    </w:p>
    <w:p w14:paraId="4F2C4D91" w14:textId="77777777" w:rsidR="00C4657F" w:rsidRDefault="00000000">
      <w:pPr>
        <w:pStyle w:val="ListParagraph"/>
        <w:numPr>
          <w:ilvl w:val="1"/>
          <w:numId w:val="2"/>
        </w:numPr>
        <w:spacing w:after="40"/>
      </w:pPr>
      <w:r>
        <w:t>In the third essay, we investigate a multi-product, multi-echelon contract-manufacturer-based business model to optimize the number of suppliers and subsequent volume allocation.</w:t>
      </w:r>
    </w:p>
    <w:p w14:paraId="71A8A0B2" w14:textId="77777777" w:rsidR="00C4657F" w:rsidRDefault="00000000">
      <w:pPr>
        <w:tabs>
          <w:tab w:val="right" w:pos="10080"/>
        </w:tabs>
        <w:spacing w:before="120"/>
      </w:pPr>
      <w:r>
        <w:rPr>
          <w:b/>
          <w:bCs/>
        </w:rPr>
        <w:t>Bachelor of Business Administration, Institute of Business Administration</w:t>
      </w:r>
      <w:r>
        <w:tab/>
        <w:t>Karachi, Pakistan — August 2009</w:t>
      </w:r>
    </w:p>
    <w:p w14:paraId="6D29B184" w14:textId="77777777" w:rsidR="00C4657F" w:rsidRDefault="00000000">
      <w:pPr>
        <w:pStyle w:val="ListParagraph"/>
        <w:numPr>
          <w:ilvl w:val="0"/>
          <w:numId w:val="2"/>
        </w:numPr>
        <w:spacing w:after="40"/>
      </w:pPr>
      <w:r>
        <w:t>Emphasis: Finance</w:t>
      </w:r>
    </w:p>
    <w:p w14:paraId="738C0185" w14:textId="77777777" w:rsidR="00C4657F" w:rsidRDefault="00000000">
      <w:pPr>
        <w:pStyle w:val="ListParagraph"/>
        <w:numPr>
          <w:ilvl w:val="0"/>
          <w:numId w:val="2"/>
        </w:numPr>
        <w:spacing w:after="40"/>
      </w:pPr>
      <w:r>
        <w:t>Major Courses: Investment Banking, Treasury &amp; Funds Management, Econometrics, Security Analysis</w:t>
      </w:r>
    </w:p>
    <w:p w14:paraId="5D235329" w14:textId="77777777" w:rsidR="00C4657F" w:rsidRDefault="00000000">
      <w:pPr>
        <w:pStyle w:val="Heading1"/>
      </w:pPr>
      <w:r>
        <w:t>Experience</w:t>
      </w:r>
    </w:p>
    <w:p w14:paraId="2F3A31E0" w14:textId="77777777" w:rsidR="00C4657F" w:rsidRDefault="00000000">
      <w:pPr>
        <w:pStyle w:val="Heading2"/>
      </w:pPr>
      <w:r>
        <w:t>Rutgers Business School, Rutgers University — Newark, NJ</w:t>
      </w:r>
    </w:p>
    <w:p w14:paraId="66981A04" w14:textId="77777777" w:rsidR="00C4657F" w:rsidRDefault="00000000">
      <w:pPr>
        <w:tabs>
          <w:tab w:val="right" w:pos="10080"/>
        </w:tabs>
        <w:spacing w:before="120"/>
      </w:pPr>
      <w:r>
        <w:rPr>
          <w:b/>
          <w:bCs/>
        </w:rPr>
        <w:t>Associate Professor of Professional Practice</w:t>
      </w:r>
      <w:r>
        <w:tab/>
        <w:t>September 2025 – Present</w:t>
      </w:r>
    </w:p>
    <w:p w14:paraId="742AFBC5" w14:textId="77777777" w:rsidR="00C4657F" w:rsidRDefault="00000000">
      <w:pPr>
        <w:pStyle w:val="ListParagraph"/>
        <w:numPr>
          <w:ilvl w:val="0"/>
          <w:numId w:val="2"/>
        </w:numPr>
        <w:spacing w:after="40"/>
      </w:pPr>
      <w:r>
        <w:t>Full-time faculty member in the Management Science &amp; Information Systems (MSIS) Department.</w:t>
      </w:r>
    </w:p>
    <w:p w14:paraId="3009991F" w14:textId="77777777" w:rsidR="00C4657F" w:rsidRDefault="00000000">
      <w:pPr>
        <w:pStyle w:val="ListParagraph"/>
        <w:numPr>
          <w:ilvl w:val="0"/>
          <w:numId w:val="2"/>
        </w:numPr>
        <w:spacing w:after="40"/>
      </w:pPr>
      <w:r>
        <w:t>Mentored undergraduate student teams through experiential learning challenges, resulting in the Judges' Award for Excellence at the Big Ten Academic Alliance's Student Data Viz Championship 2026 and the Best Poster award at the Manhattan University Business Analytics Competition 2026.</w:t>
      </w:r>
    </w:p>
    <w:p w14:paraId="7B440AF5" w14:textId="77777777" w:rsidR="00C4657F" w:rsidRDefault="00000000">
      <w:pPr>
        <w:pStyle w:val="ListParagraph"/>
        <w:numPr>
          <w:ilvl w:val="0"/>
          <w:numId w:val="2"/>
        </w:numPr>
        <w:spacing w:after="40"/>
      </w:pPr>
      <w:r>
        <w:t>Department Course Coordinator for the course "Business Research Methods."</w:t>
      </w:r>
    </w:p>
    <w:p w14:paraId="7C654AE4" w14:textId="77777777" w:rsidR="00C4657F" w:rsidRDefault="00000000">
      <w:pPr>
        <w:pStyle w:val="ListParagraph"/>
        <w:numPr>
          <w:ilvl w:val="0"/>
          <w:numId w:val="2"/>
        </w:numPr>
        <w:spacing w:after="40"/>
      </w:pPr>
      <w:r>
        <w:lastRenderedPageBreak/>
        <w:t>Selected as a Faculty Fellow in the Fall 2026 cohort of the Faculty Futures AI Studio, an initiative of the New Jersey AI Hub.</w:t>
      </w:r>
    </w:p>
    <w:p w14:paraId="54F710A0" w14:textId="77777777" w:rsidR="00C4657F" w:rsidRDefault="00000000">
      <w:pPr>
        <w:pStyle w:val="ListParagraph"/>
        <w:numPr>
          <w:ilvl w:val="0"/>
          <w:numId w:val="2"/>
        </w:numPr>
        <w:spacing w:after="40"/>
      </w:pPr>
      <w:r>
        <w:t>Developed an online learning module for the Responsible Agentic AI Certificate for RBS faculty, staff, and students, launched in Fall 2026.</w:t>
      </w:r>
    </w:p>
    <w:p w14:paraId="2545B773" w14:textId="77777777" w:rsidR="00C4657F" w:rsidRDefault="00000000">
      <w:pPr>
        <w:pStyle w:val="ListParagraph"/>
        <w:numPr>
          <w:ilvl w:val="0"/>
          <w:numId w:val="2"/>
        </w:numPr>
        <w:spacing w:after="40"/>
      </w:pPr>
      <w:r>
        <w:t>Produced an informational video introducing the Management Information Systems (MIS) major, which was formally integrated into the core curriculum for the 1-credit "Foundations for Your Career Journey" (29:011:301) professional development course.</w:t>
      </w:r>
    </w:p>
    <w:p w14:paraId="7E9B6AC6" w14:textId="77777777" w:rsidR="00C4657F" w:rsidRDefault="00000000">
      <w:pPr>
        <w:pStyle w:val="ListParagraph"/>
        <w:numPr>
          <w:ilvl w:val="0"/>
          <w:numId w:val="2"/>
        </w:numPr>
        <w:spacing w:after="40"/>
      </w:pPr>
      <w:r>
        <w:t>University Committees:</w:t>
      </w:r>
    </w:p>
    <w:p w14:paraId="2B5C3062" w14:textId="77777777" w:rsidR="00C4657F" w:rsidRDefault="00000000">
      <w:pPr>
        <w:pStyle w:val="ListParagraph"/>
        <w:numPr>
          <w:ilvl w:val="1"/>
          <w:numId w:val="2"/>
        </w:numPr>
        <w:spacing w:after="40"/>
      </w:pPr>
      <w:r>
        <w:t>Faculty Senator (2026–Present)</w:t>
      </w:r>
    </w:p>
    <w:p w14:paraId="0AB8DC39" w14:textId="77777777" w:rsidR="00C4657F" w:rsidRDefault="00000000">
      <w:pPr>
        <w:pStyle w:val="ListParagraph"/>
        <w:numPr>
          <w:ilvl w:val="1"/>
          <w:numId w:val="2"/>
        </w:numPr>
        <w:spacing w:after="40"/>
      </w:pPr>
      <w:r>
        <w:t>Newark Undergraduate Policy Committee (2026–Present)</w:t>
      </w:r>
    </w:p>
    <w:p w14:paraId="70E52828" w14:textId="77777777" w:rsidR="00C4657F" w:rsidRDefault="00000000">
      <w:pPr>
        <w:pStyle w:val="Heading2"/>
      </w:pPr>
      <w:r>
        <w:t>La Salle University, School of Business — Philadelphia, PA</w:t>
      </w:r>
    </w:p>
    <w:p w14:paraId="2242823D" w14:textId="77777777" w:rsidR="00C4657F" w:rsidRDefault="00000000">
      <w:pPr>
        <w:tabs>
          <w:tab w:val="right" w:pos="10080"/>
        </w:tabs>
        <w:spacing w:before="120"/>
      </w:pPr>
      <w:r>
        <w:rPr>
          <w:b/>
          <w:bCs/>
        </w:rPr>
        <w:t>Associate Professor</w:t>
      </w:r>
      <w:r>
        <w:tab/>
        <w:t>August 2024 – Present</w:t>
      </w:r>
    </w:p>
    <w:p w14:paraId="6C8B33CD" w14:textId="77777777" w:rsidR="00C4657F" w:rsidRDefault="00000000">
      <w:pPr>
        <w:pStyle w:val="ListParagraph"/>
        <w:numPr>
          <w:ilvl w:val="0"/>
          <w:numId w:val="2"/>
        </w:numPr>
        <w:spacing w:after="40"/>
      </w:pPr>
      <w:r>
        <w:t>Full-time, tenured faculty member in the Business Systems &amp; Analytics (BSA) Department.</w:t>
      </w:r>
    </w:p>
    <w:p w14:paraId="334F30EA" w14:textId="77777777" w:rsidR="00C4657F" w:rsidRDefault="00000000">
      <w:pPr>
        <w:pStyle w:val="ListParagraph"/>
        <w:numPr>
          <w:ilvl w:val="0"/>
          <w:numId w:val="2"/>
        </w:numPr>
        <w:spacing w:after="40"/>
      </w:pPr>
      <w:r>
        <w:t>Courses Taught:</w:t>
      </w:r>
    </w:p>
    <w:p w14:paraId="00145B00" w14:textId="77777777" w:rsidR="00C4657F" w:rsidRDefault="00000000">
      <w:pPr>
        <w:pStyle w:val="ListParagraph"/>
        <w:numPr>
          <w:ilvl w:val="1"/>
          <w:numId w:val="2"/>
        </w:numPr>
        <w:spacing w:after="40"/>
      </w:pPr>
      <w:r>
        <w:t>BSA 720 &amp; BSA 420: Data Warehousing &amp; Data Mining (Graduate and Undergraduate)</w:t>
      </w:r>
    </w:p>
    <w:p w14:paraId="27F3C83F" w14:textId="77777777" w:rsidR="00C4657F" w:rsidRDefault="00000000">
      <w:pPr>
        <w:pStyle w:val="ListParagraph"/>
        <w:numPr>
          <w:ilvl w:val="1"/>
          <w:numId w:val="2"/>
        </w:numPr>
        <w:spacing w:after="40"/>
      </w:pPr>
      <w:r>
        <w:t>MBA 693: Business Analytics for Informed Decision Making (Graduate)</w:t>
      </w:r>
    </w:p>
    <w:p w14:paraId="4E55EA09" w14:textId="77777777" w:rsidR="00C4657F" w:rsidRDefault="00000000">
      <w:pPr>
        <w:pStyle w:val="ListParagraph"/>
        <w:numPr>
          <w:ilvl w:val="1"/>
          <w:numId w:val="2"/>
        </w:numPr>
        <w:spacing w:after="40"/>
      </w:pPr>
      <w:r>
        <w:t>BSA 710: Systems Analysis &amp; Design (Graduate)</w:t>
      </w:r>
    </w:p>
    <w:p w14:paraId="510037E1" w14:textId="77777777" w:rsidR="00C4657F" w:rsidRDefault="00000000">
      <w:pPr>
        <w:pStyle w:val="ListParagraph"/>
        <w:numPr>
          <w:ilvl w:val="1"/>
          <w:numId w:val="2"/>
        </w:numPr>
        <w:spacing w:after="40"/>
      </w:pPr>
      <w:r>
        <w:t>BSA 730: Optimization and Simulations (Graduate)</w:t>
      </w:r>
    </w:p>
    <w:p w14:paraId="106CA010" w14:textId="77777777" w:rsidR="00C4657F" w:rsidRDefault="00000000">
      <w:pPr>
        <w:pStyle w:val="ListParagraph"/>
        <w:numPr>
          <w:ilvl w:val="1"/>
          <w:numId w:val="2"/>
        </w:numPr>
        <w:spacing w:after="40"/>
      </w:pPr>
      <w:r>
        <w:t>BSA 740 &amp; BSA 405: Data Visualizations (Graduate and Undergraduate)</w:t>
      </w:r>
    </w:p>
    <w:p w14:paraId="324539D0" w14:textId="77777777" w:rsidR="00C4657F" w:rsidRDefault="00000000">
      <w:pPr>
        <w:pStyle w:val="ListParagraph"/>
        <w:numPr>
          <w:ilvl w:val="1"/>
          <w:numId w:val="2"/>
        </w:numPr>
        <w:spacing w:after="40"/>
      </w:pPr>
      <w:r>
        <w:t>BSA 480: Business Systems &amp; Analytics Capstone Course (Undergraduate)</w:t>
      </w:r>
    </w:p>
    <w:p w14:paraId="24C7BCA7" w14:textId="77777777" w:rsidR="00C4657F" w:rsidRDefault="00000000">
      <w:pPr>
        <w:pStyle w:val="ListParagraph"/>
        <w:numPr>
          <w:ilvl w:val="1"/>
          <w:numId w:val="2"/>
        </w:numPr>
        <w:spacing w:after="40"/>
      </w:pPr>
      <w:r>
        <w:t>BUS 304: Prescriptive Analytics (Undergraduate)</w:t>
      </w:r>
    </w:p>
    <w:p w14:paraId="1D9D0F36" w14:textId="77777777" w:rsidR="00C4657F" w:rsidRDefault="00000000">
      <w:pPr>
        <w:pStyle w:val="ListParagraph"/>
        <w:numPr>
          <w:ilvl w:val="1"/>
          <w:numId w:val="2"/>
        </w:numPr>
        <w:spacing w:after="40"/>
      </w:pPr>
      <w:r>
        <w:t>BSA 405: Financial Analytics (Undergraduate)</w:t>
      </w:r>
    </w:p>
    <w:p w14:paraId="2D5D5B77" w14:textId="77777777" w:rsidR="00C4657F" w:rsidRDefault="00000000">
      <w:pPr>
        <w:pStyle w:val="ListParagraph"/>
        <w:numPr>
          <w:ilvl w:val="1"/>
          <w:numId w:val="2"/>
        </w:numPr>
        <w:spacing w:after="40"/>
      </w:pPr>
      <w:r>
        <w:t>BSA 305: Sports Analytics (Undergraduate)</w:t>
      </w:r>
    </w:p>
    <w:p w14:paraId="718ABDB1" w14:textId="77777777" w:rsidR="00C4657F" w:rsidRDefault="00000000">
      <w:pPr>
        <w:pStyle w:val="ListParagraph"/>
        <w:numPr>
          <w:ilvl w:val="1"/>
          <w:numId w:val="2"/>
        </w:numPr>
        <w:spacing w:after="40"/>
      </w:pPr>
      <w:r>
        <w:t>BUS 202: Descriptive &amp; Predictive Analytics (Undergraduate)</w:t>
      </w:r>
    </w:p>
    <w:p w14:paraId="729C2ADB" w14:textId="77777777" w:rsidR="00C4657F" w:rsidRDefault="00000000">
      <w:pPr>
        <w:pStyle w:val="ListParagraph"/>
        <w:numPr>
          <w:ilvl w:val="0"/>
          <w:numId w:val="2"/>
        </w:numPr>
        <w:spacing w:after="40"/>
      </w:pPr>
      <w:r>
        <w:t>Service to the University:</w:t>
      </w:r>
    </w:p>
    <w:p w14:paraId="6C2501A0" w14:textId="77777777" w:rsidR="00C4657F" w:rsidRDefault="00000000">
      <w:pPr>
        <w:pStyle w:val="ListParagraph"/>
        <w:numPr>
          <w:ilvl w:val="1"/>
          <w:numId w:val="2"/>
        </w:numPr>
        <w:spacing w:after="40"/>
      </w:pPr>
      <w:r>
        <w:t>La Salle University Liaison to the Johnson &amp; Johnson Bridge to Employment (BTE) Program (2021–Present). An initiative to inspire young people (ages 14–18) from disadvantaged communities to pursue education, excel in academics, and broaden their career aspirations. BTE helps increase the number of students who enroll in higher education and the number interested in pursuing careers in the Science, Technology, Engineering, Mathematics, Manufacturing, Design, or Healthcare sectors.</w:t>
      </w:r>
    </w:p>
    <w:p w14:paraId="62BC50E2" w14:textId="77777777" w:rsidR="00C4657F" w:rsidRDefault="00000000">
      <w:pPr>
        <w:pStyle w:val="ListParagraph"/>
        <w:numPr>
          <w:ilvl w:val="1"/>
          <w:numId w:val="2"/>
        </w:numPr>
        <w:spacing w:after="40"/>
      </w:pPr>
      <w:r>
        <w:t xml:space="preserve">Member of the Core Revision Task Force (2023–Present). The </w:t>
      </w:r>
      <w:proofErr w:type="gramStart"/>
      <w:r>
        <w:t>Provost</w:t>
      </w:r>
      <w:proofErr w:type="gramEnd"/>
      <w:r>
        <w:t xml:space="preserve"> charged the ad hoc Core Revision Task Force to analyze the current Core Curriculum with the goal of revising the general education program. The report will propose an effective set of revisions that can be implemented in three phases—short-term, mid-range, and long-term. While not an explicit goal of the Task Force, long-term revisions may include a redesign of the University's general education program.</w:t>
      </w:r>
    </w:p>
    <w:p w14:paraId="6D77CE62" w14:textId="77777777" w:rsidR="00C4657F" w:rsidRDefault="00000000">
      <w:pPr>
        <w:tabs>
          <w:tab w:val="right" w:pos="10080"/>
        </w:tabs>
        <w:spacing w:before="120"/>
      </w:pPr>
      <w:r>
        <w:rPr>
          <w:b/>
          <w:bCs/>
        </w:rPr>
        <w:t>Assistant Professor</w:t>
      </w:r>
      <w:r>
        <w:tab/>
        <w:t>August 2018 – May 2024</w:t>
      </w:r>
    </w:p>
    <w:p w14:paraId="28356F1A" w14:textId="77777777" w:rsidR="00C4657F" w:rsidRDefault="00000000">
      <w:pPr>
        <w:pStyle w:val="ListParagraph"/>
        <w:numPr>
          <w:ilvl w:val="0"/>
          <w:numId w:val="2"/>
        </w:numPr>
        <w:spacing w:after="40"/>
      </w:pPr>
      <w:r>
        <w:t>Service to the University:</w:t>
      </w:r>
    </w:p>
    <w:p w14:paraId="24F408B2" w14:textId="77777777" w:rsidR="00C4657F" w:rsidRDefault="00000000">
      <w:pPr>
        <w:pStyle w:val="ListParagraph"/>
        <w:numPr>
          <w:ilvl w:val="1"/>
          <w:numId w:val="2"/>
        </w:numPr>
        <w:spacing w:after="40"/>
      </w:pPr>
      <w:r>
        <w:t>Member of the Steering Committee for Data Governance Processes (2024–Present). The committee's charge is to help shape the methodology and metrics included in the academic review and to lay the groundwork for strong data governance at the University.</w:t>
      </w:r>
    </w:p>
    <w:p w14:paraId="40FE5CBF" w14:textId="77777777" w:rsidR="00C4657F" w:rsidRDefault="00000000">
      <w:pPr>
        <w:pStyle w:val="ListParagraph"/>
        <w:numPr>
          <w:ilvl w:val="1"/>
          <w:numId w:val="2"/>
        </w:numPr>
        <w:spacing w:after="40"/>
      </w:pPr>
      <w:r>
        <w:t>Strategic Plan 2023, Pillar 3: Innovation &amp; Collaboration (2023–Present). Member of the committee that developed the pillar statement, rationale, and goals for the third pillar on Innovation and Collaboration for President Allen's Strategic Plan 2023.</w:t>
      </w:r>
    </w:p>
    <w:p w14:paraId="7938DB2F" w14:textId="77777777" w:rsidR="00C4657F" w:rsidRDefault="00000000">
      <w:pPr>
        <w:pStyle w:val="ListParagraph"/>
        <w:numPr>
          <w:ilvl w:val="1"/>
          <w:numId w:val="2"/>
        </w:numPr>
        <w:spacing w:after="40"/>
      </w:pPr>
      <w:r>
        <w:t>Member of the AI Working Group (2023–Present). The working group compiled a report titled "Navigating the Rapidly Accelerating Influence of Language Learning Models (LLMs) and Generative Text Technologies (e.g., ChatGPT) on our Work at La Salle University."</w:t>
      </w:r>
    </w:p>
    <w:p w14:paraId="153D8513" w14:textId="77777777" w:rsidR="00C4657F" w:rsidRDefault="00000000">
      <w:pPr>
        <w:pStyle w:val="ListParagraph"/>
        <w:numPr>
          <w:ilvl w:val="1"/>
          <w:numId w:val="2"/>
        </w:numPr>
        <w:spacing w:after="40"/>
      </w:pPr>
      <w:r>
        <w:lastRenderedPageBreak/>
        <w:t>Community Engaged Learning (CEL) Committee (2023–Present). The CEL Committee provides strategic direction and guidance to the University on issues related to CEL, including pedagogy, partnership, practice, and administration.</w:t>
      </w:r>
    </w:p>
    <w:p w14:paraId="7426EC10" w14:textId="77777777" w:rsidR="00C4657F" w:rsidRDefault="00000000">
      <w:pPr>
        <w:pStyle w:val="ListParagraph"/>
        <w:numPr>
          <w:ilvl w:val="1"/>
          <w:numId w:val="2"/>
        </w:numPr>
        <w:spacing w:after="40"/>
      </w:pPr>
      <w:r>
        <w:t>Faculty Adviser to the BSA Students Club (2019–Present). The Club is a student organization that fosters an analytics-driven environment for enhancing academic experiences and leadership skills. It aims to become the university's premier hub for networking and recruiting in data analytics, helps students understand the role of analytics in business and the challenges faced by enterprises, and organizes and prepares teams for competitions.</w:t>
      </w:r>
    </w:p>
    <w:p w14:paraId="143B0A91" w14:textId="77777777" w:rsidR="00C4657F" w:rsidRDefault="00000000">
      <w:pPr>
        <w:pStyle w:val="ListParagraph"/>
        <w:numPr>
          <w:ilvl w:val="1"/>
          <w:numId w:val="2"/>
        </w:numPr>
        <w:spacing w:after="40"/>
      </w:pPr>
      <w:r>
        <w:t>Freshman Adviser to over 20 undergraduate students. Responsibilities include providing intensive advising support through regular contact with advisees, helping students explore their academic interests, identifying resources for additional information and support, and developing plans of study appropriate for their educational goals.</w:t>
      </w:r>
    </w:p>
    <w:p w14:paraId="38110D9B" w14:textId="77777777" w:rsidR="00C4657F" w:rsidRDefault="00000000">
      <w:pPr>
        <w:pStyle w:val="ListParagraph"/>
        <w:numPr>
          <w:ilvl w:val="1"/>
          <w:numId w:val="2"/>
        </w:numPr>
        <w:spacing w:after="40"/>
      </w:pPr>
      <w:r>
        <w:t>Frequent contributor at the Winter and Summer Institutes organized by the De La Salle Institute for Advanced Teaching and Learning.</w:t>
      </w:r>
    </w:p>
    <w:p w14:paraId="0143BE3E" w14:textId="77777777" w:rsidR="00C4657F" w:rsidRDefault="00000000">
      <w:pPr>
        <w:pStyle w:val="ListParagraph"/>
        <w:numPr>
          <w:ilvl w:val="1"/>
          <w:numId w:val="2"/>
        </w:numPr>
        <w:spacing w:after="40"/>
      </w:pPr>
      <w:r>
        <w:t>Participated in the establishment of new program offerings, including the Sports Management Major, the M.S. &amp; Certificate in Business Analytics, and the M.S. in Industrial-Organizational Psychology (IOP) Program.</w:t>
      </w:r>
    </w:p>
    <w:p w14:paraId="1EE5F637" w14:textId="77777777" w:rsidR="00C4657F" w:rsidRDefault="00000000">
      <w:pPr>
        <w:pStyle w:val="ListParagraph"/>
        <w:numPr>
          <w:ilvl w:val="0"/>
          <w:numId w:val="2"/>
        </w:numPr>
        <w:spacing w:after="40"/>
      </w:pPr>
      <w:r>
        <w:t>Major Committees:</w:t>
      </w:r>
    </w:p>
    <w:p w14:paraId="77235D77" w14:textId="77777777" w:rsidR="00C4657F" w:rsidRDefault="00000000">
      <w:pPr>
        <w:pStyle w:val="ListParagraph"/>
        <w:numPr>
          <w:ilvl w:val="1"/>
          <w:numId w:val="2"/>
        </w:numPr>
        <w:spacing w:after="40"/>
      </w:pPr>
      <w:r>
        <w:t>Academic Affairs Committee (2024–Present)</w:t>
      </w:r>
    </w:p>
    <w:p w14:paraId="22C5A07F" w14:textId="77777777" w:rsidR="00C4657F" w:rsidRDefault="00000000">
      <w:pPr>
        <w:pStyle w:val="ListParagraph"/>
        <w:numPr>
          <w:ilvl w:val="1"/>
          <w:numId w:val="2"/>
        </w:numPr>
        <w:spacing w:after="40"/>
      </w:pPr>
      <w:r>
        <w:t>Core Curriculum Committee (2019–Present)</w:t>
      </w:r>
    </w:p>
    <w:p w14:paraId="12AAE668" w14:textId="77777777" w:rsidR="00C4657F" w:rsidRDefault="00000000">
      <w:pPr>
        <w:pStyle w:val="ListParagraph"/>
        <w:numPr>
          <w:ilvl w:val="1"/>
          <w:numId w:val="2"/>
        </w:numPr>
        <w:spacing w:after="40"/>
      </w:pPr>
      <w:r>
        <w:t>Retention and Persistence Committee (2022–Present)</w:t>
      </w:r>
    </w:p>
    <w:p w14:paraId="4155D516" w14:textId="77777777" w:rsidR="00C4657F" w:rsidRDefault="00000000">
      <w:pPr>
        <w:pStyle w:val="ListParagraph"/>
        <w:numPr>
          <w:ilvl w:val="1"/>
          <w:numId w:val="2"/>
        </w:numPr>
        <w:spacing w:after="40"/>
      </w:pPr>
      <w:r>
        <w:t>Faculty Development Committee (2018–Present)</w:t>
      </w:r>
    </w:p>
    <w:p w14:paraId="14DC7467" w14:textId="77777777" w:rsidR="00C4657F" w:rsidRDefault="00000000">
      <w:pPr>
        <w:pStyle w:val="ListParagraph"/>
        <w:numPr>
          <w:ilvl w:val="1"/>
          <w:numId w:val="2"/>
        </w:numPr>
        <w:spacing w:after="40"/>
      </w:pPr>
      <w:r>
        <w:t>Social Impact Committee (2022–Present)</w:t>
      </w:r>
    </w:p>
    <w:p w14:paraId="686A4ADD" w14:textId="77777777" w:rsidR="00C4657F" w:rsidRDefault="00000000">
      <w:pPr>
        <w:pStyle w:val="ListParagraph"/>
        <w:numPr>
          <w:ilvl w:val="1"/>
          <w:numId w:val="2"/>
        </w:numPr>
        <w:spacing w:after="40"/>
      </w:pPr>
      <w:r>
        <w:t>School of Business Dean's Search Committee (2023 and 2021)</w:t>
      </w:r>
    </w:p>
    <w:p w14:paraId="50C6EA02" w14:textId="77777777" w:rsidR="00C4657F" w:rsidRDefault="00000000">
      <w:pPr>
        <w:pStyle w:val="ListParagraph"/>
        <w:numPr>
          <w:ilvl w:val="1"/>
          <w:numId w:val="2"/>
        </w:numPr>
        <w:spacing w:after="40"/>
      </w:pPr>
      <w:r>
        <w:t>Search Committee for AVP of Diversity, Equity, and Inclusion (2022)</w:t>
      </w:r>
    </w:p>
    <w:p w14:paraId="7A0C33E0" w14:textId="77777777" w:rsidR="00C4657F" w:rsidRDefault="00000000">
      <w:pPr>
        <w:pStyle w:val="Heading2"/>
      </w:pPr>
      <w:r>
        <w:t>Kearney — New York, New York</w:t>
      </w:r>
    </w:p>
    <w:p w14:paraId="412F20D2" w14:textId="77777777" w:rsidR="00C4657F" w:rsidRDefault="00000000">
      <w:pPr>
        <w:tabs>
          <w:tab w:val="right" w:pos="10080"/>
        </w:tabs>
        <w:spacing w:before="120"/>
      </w:pPr>
      <w:r>
        <w:rPr>
          <w:b/>
          <w:bCs/>
        </w:rPr>
        <w:t>Senior Analyst, Procurement &amp; Analytics Solutions</w:t>
      </w:r>
      <w:r>
        <w:tab/>
        <w:t>September 2016 – July 2018</w:t>
      </w:r>
    </w:p>
    <w:p w14:paraId="480AE949" w14:textId="77777777" w:rsidR="00C4657F" w:rsidRDefault="00000000">
      <w:pPr>
        <w:pStyle w:val="ListParagraph"/>
        <w:numPr>
          <w:ilvl w:val="0"/>
          <w:numId w:val="2"/>
        </w:numPr>
        <w:spacing w:after="40"/>
      </w:pPr>
      <w:r>
        <w:t>Successfully completed five client engagement projects, including:</w:t>
      </w:r>
    </w:p>
    <w:p w14:paraId="65A47CEB" w14:textId="77777777" w:rsidR="00C4657F" w:rsidRDefault="00000000">
      <w:pPr>
        <w:pStyle w:val="ListParagraph"/>
        <w:numPr>
          <w:ilvl w:val="1"/>
          <w:numId w:val="2"/>
        </w:numPr>
        <w:spacing w:after="40"/>
      </w:pPr>
      <w:r>
        <w:t>Large American Worldwide Marketer of Consumer &amp; Commercial Products</w:t>
      </w:r>
    </w:p>
    <w:p w14:paraId="725936AF" w14:textId="77777777" w:rsidR="00C4657F" w:rsidRDefault="00000000">
      <w:pPr>
        <w:pStyle w:val="ListParagraph"/>
        <w:numPr>
          <w:ilvl w:val="2"/>
          <w:numId w:val="2"/>
        </w:numPr>
        <w:spacing w:after="40"/>
      </w:pPr>
      <w:r>
        <w:t>Developed sourcing synergies across a portfolio of six apparel brands to bring full cost reduction and a sustainable savings outlook of $6 million despite high complexity of SKUs and business requirements.</w:t>
      </w:r>
    </w:p>
    <w:p w14:paraId="6393C651" w14:textId="77777777" w:rsidR="00C4657F" w:rsidRDefault="00000000">
      <w:pPr>
        <w:pStyle w:val="ListParagraph"/>
        <w:numPr>
          <w:ilvl w:val="2"/>
          <w:numId w:val="2"/>
        </w:numPr>
        <w:spacing w:after="40"/>
      </w:pPr>
      <w:r>
        <w:t>Designed the Request for Information (RFI) and Request for Proposal (RFP) tools. Built VBA-based automation to conduct the RFP, analyze scenarios, and calculate savings.</w:t>
      </w:r>
    </w:p>
    <w:p w14:paraId="372BFD19" w14:textId="77777777" w:rsidR="00C4657F" w:rsidRDefault="00000000">
      <w:pPr>
        <w:pStyle w:val="ListParagraph"/>
        <w:numPr>
          <w:ilvl w:val="1"/>
          <w:numId w:val="2"/>
        </w:numPr>
        <w:spacing w:after="40"/>
      </w:pPr>
      <w:r>
        <w:t>Large Telecommunications Provider</w:t>
      </w:r>
    </w:p>
    <w:p w14:paraId="2D998299" w14:textId="77777777" w:rsidR="00C4657F" w:rsidRDefault="00000000">
      <w:pPr>
        <w:pStyle w:val="ListParagraph"/>
        <w:numPr>
          <w:ilvl w:val="2"/>
          <w:numId w:val="2"/>
        </w:numPr>
        <w:spacing w:after="40"/>
      </w:pPr>
      <w:r>
        <w:t>Performed a savings-opportunity diagnostic in sourcing across multiple indirect categories for a total spend of over $40 billion.</w:t>
      </w:r>
    </w:p>
    <w:p w14:paraId="7533EB3D" w14:textId="77777777" w:rsidR="00C4657F" w:rsidRDefault="00000000">
      <w:pPr>
        <w:pStyle w:val="ListParagraph"/>
        <w:numPr>
          <w:ilvl w:val="2"/>
          <w:numId w:val="2"/>
        </w:numPr>
        <w:spacing w:after="40"/>
      </w:pPr>
      <w:r>
        <w:t>Aggregated, categorized, and analyzed spend data to create a baseline using SQL, Excel, and SSIS Fuzzy Logic tools.</w:t>
      </w:r>
    </w:p>
    <w:p w14:paraId="63D4842F" w14:textId="77777777" w:rsidR="00C4657F" w:rsidRDefault="00000000">
      <w:pPr>
        <w:pStyle w:val="ListParagraph"/>
        <w:numPr>
          <w:ilvl w:val="1"/>
          <w:numId w:val="2"/>
        </w:numPr>
        <w:spacing w:after="40"/>
      </w:pPr>
      <w:r>
        <w:t>Utility Meter Manufacturer</w:t>
      </w:r>
    </w:p>
    <w:p w14:paraId="6ADFF708" w14:textId="77777777" w:rsidR="00C4657F" w:rsidRDefault="00000000">
      <w:pPr>
        <w:pStyle w:val="ListParagraph"/>
        <w:numPr>
          <w:ilvl w:val="2"/>
          <w:numId w:val="2"/>
        </w:numPr>
        <w:spacing w:after="40"/>
      </w:pPr>
      <w:r>
        <w:t>Performed baseline analysis for a spend of over $200 million. Developed RFI and RFP (go-to-market) strategy for the contract manufacturers, resulting in $9 million in savings.</w:t>
      </w:r>
    </w:p>
    <w:p w14:paraId="2D14E6B1" w14:textId="77777777" w:rsidR="00C4657F" w:rsidRDefault="00000000">
      <w:pPr>
        <w:pStyle w:val="ListParagraph"/>
        <w:numPr>
          <w:ilvl w:val="2"/>
          <w:numId w:val="2"/>
        </w:numPr>
        <w:spacing w:after="40"/>
      </w:pPr>
      <w:r>
        <w:t>Provided support for negotiations for highly customized components.</w:t>
      </w:r>
    </w:p>
    <w:p w14:paraId="15E2E6A6" w14:textId="77777777" w:rsidR="00C4657F" w:rsidRDefault="00000000">
      <w:pPr>
        <w:pStyle w:val="ListParagraph"/>
        <w:numPr>
          <w:ilvl w:val="1"/>
          <w:numId w:val="2"/>
        </w:numPr>
        <w:spacing w:after="40"/>
      </w:pPr>
      <w:r>
        <w:t>Popular Apparel Retailer (Winner of Global Innovator's Day Competition)</w:t>
      </w:r>
    </w:p>
    <w:p w14:paraId="3CB739AF" w14:textId="77777777" w:rsidR="00C4657F" w:rsidRDefault="00000000">
      <w:pPr>
        <w:pStyle w:val="ListParagraph"/>
        <w:numPr>
          <w:ilvl w:val="2"/>
          <w:numId w:val="2"/>
        </w:numPr>
        <w:spacing w:after="40"/>
      </w:pPr>
      <w:r>
        <w:t>Created the playbook for the Performance Equation Development &amp; Analysis to evaluate store managers.</w:t>
      </w:r>
    </w:p>
    <w:p w14:paraId="5C2CBE12" w14:textId="77777777" w:rsidR="00C4657F" w:rsidRDefault="00000000">
      <w:pPr>
        <w:pStyle w:val="ListParagraph"/>
        <w:numPr>
          <w:ilvl w:val="2"/>
          <w:numId w:val="2"/>
        </w:numPr>
        <w:spacing w:after="40"/>
      </w:pPr>
      <w:r>
        <w:lastRenderedPageBreak/>
        <w:t>Created multiple regression models to identify performance factors for store managers and quantify results of training efforts in dollars.</w:t>
      </w:r>
    </w:p>
    <w:p w14:paraId="3B84AE07" w14:textId="77777777" w:rsidR="00C4657F" w:rsidRDefault="00000000">
      <w:pPr>
        <w:pStyle w:val="Heading2"/>
      </w:pPr>
      <w:r>
        <w:t>Department of Management Science &amp; Information Systems, Rutgers Business School — Newark, New Jersey</w:t>
      </w:r>
    </w:p>
    <w:p w14:paraId="6C151530" w14:textId="77777777" w:rsidR="00C4657F" w:rsidRDefault="00000000">
      <w:pPr>
        <w:tabs>
          <w:tab w:val="right" w:pos="10080"/>
        </w:tabs>
        <w:spacing w:before="120"/>
      </w:pPr>
      <w:r>
        <w:rPr>
          <w:b/>
          <w:bCs/>
        </w:rPr>
        <w:t>Lecturer</w:t>
      </w:r>
      <w:r>
        <w:tab/>
        <w:t>March 2015 – July 2016</w:t>
      </w:r>
    </w:p>
    <w:p w14:paraId="7FDAB9AF" w14:textId="77777777" w:rsidR="00C4657F" w:rsidRDefault="00000000">
      <w:pPr>
        <w:pStyle w:val="ListParagraph"/>
        <w:numPr>
          <w:ilvl w:val="0"/>
          <w:numId w:val="2"/>
        </w:numPr>
        <w:spacing w:after="40"/>
      </w:pPr>
      <w:r>
        <w:t>Courses Taught: Business Research Methods; Management Information Systems</w:t>
      </w:r>
    </w:p>
    <w:p w14:paraId="05127A52" w14:textId="77777777" w:rsidR="00C4657F" w:rsidRDefault="00000000">
      <w:pPr>
        <w:tabs>
          <w:tab w:val="right" w:pos="10080"/>
        </w:tabs>
        <w:spacing w:before="120"/>
      </w:pPr>
      <w:r>
        <w:rPr>
          <w:b/>
          <w:bCs/>
        </w:rPr>
        <w:t>Research Assistant for Dr. Michael N. Katehakis</w:t>
      </w:r>
      <w:r>
        <w:tab/>
        <w:t>July 2012 – May 2015</w:t>
      </w:r>
    </w:p>
    <w:p w14:paraId="30EB4620" w14:textId="77777777" w:rsidR="00C4657F" w:rsidRDefault="00000000">
      <w:pPr>
        <w:pStyle w:val="ListParagraph"/>
        <w:numPr>
          <w:ilvl w:val="0"/>
          <w:numId w:val="2"/>
        </w:numPr>
        <w:spacing w:after="40"/>
      </w:pPr>
      <w:r>
        <w:t xml:space="preserve">Paper titled "On the Valuation of Tax Loss </w:t>
      </w:r>
      <w:proofErr w:type="gramStart"/>
      <w:r>
        <w:t>Carry-forwards</w:t>
      </w:r>
      <w:proofErr w:type="gramEnd"/>
      <w:r>
        <w:t xml:space="preserve"> and </w:t>
      </w:r>
      <w:proofErr w:type="gramStart"/>
      <w:r>
        <w:t>Carry-backs</w:t>
      </w:r>
      <w:proofErr w:type="gramEnd"/>
      <w:r>
        <w:t>: An Algorithmic Discrete Time Model."</w:t>
      </w:r>
    </w:p>
    <w:p w14:paraId="4CEE0527" w14:textId="77777777" w:rsidR="00C4657F" w:rsidRDefault="00000000">
      <w:pPr>
        <w:pStyle w:val="ListParagraph"/>
        <w:numPr>
          <w:ilvl w:val="0"/>
          <w:numId w:val="2"/>
        </w:numPr>
        <w:spacing w:after="40"/>
      </w:pPr>
      <w:r>
        <w:t>Formulated a generalized model to value tax loss carry-forwards using a binomial discrete-time model to incorporate the complex institutional aspects of the tax code.</w:t>
      </w:r>
    </w:p>
    <w:p w14:paraId="6248869A" w14:textId="77777777" w:rsidR="00C4657F" w:rsidRDefault="00000000">
      <w:pPr>
        <w:pStyle w:val="ListParagraph"/>
        <w:numPr>
          <w:ilvl w:val="0"/>
          <w:numId w:val="2"/>
        </w:numPr>
        <w:spacing w:after="40"/>
      </w:pPr>
      <w:r>
        <w:t>Developed an algorithm and ran simulations in MATLAB to obtain numerical results and test the model with different parameter values.</w:t>
      </w:r>
    </w:p>
    <w:p w14:paraId="1360AF32" w14:textId="77777777" w:rsidR="00C4657F" w:rsidRDefault="00000000">
      <w:pPr>
        <w:tabs>
          <w:tab w:val="right" w:pos="10080"/>
        </w:tabs>
        <w:spacing w:before="120"/>
      </w:pPr>
      <w:r>
        <w:rPr>
          <w:b/>
          <w:bCs/>
        </w:rPr>
        <w:t>Teaching Assistant</w:t>
      </w:r>
      <w:r>
        <w:tab/>
        <w:t>July 2012 – May 2015</w:t>
      </w:r>
    </w:p>
    <w:p w14:paraId="7F2DBE31" w14:textId="77777777" w:rsidR="00C4657F" w:rsidRDefault="00000000">
      <w:pPr>
        <w:pStyle w:val="ListParagraph"/>
        <w:numPr>
          <w:ilvl w:val="0"/>
          <w:numId w:val="2"/>
        </w:numPr>
        <w:spacing w:after="40"/>
      </w:pPr>
      <w:r>
        <w:t>Assisted Prof. Lee Papayanopoulos for the course "Business Research Methods" in developing class material, exams, and assignments.</w:t>
      </w:r>
    </w:p>
    <w:p w14:paraId="18E66460" w14:textId="77777777" w:rsidR="00C4657F" w:rsidRDefault="00000000">
      <w:pPr>
        <w:pStyle w:val="ListParagraph"/>
        <w:numPr>
          <w:ilvl w:val="0"/>
          <w:numId w:val="2"/>
        </w:numPr>
        <w:spacing w:after="40"/>
      </w:pPr>
      <w:r>
        <w:t xml:space="preserve">Assisted Prof. Mahmoud Yousef and Prof. </w:t>
      </w:r>
      <w:proofErr w:type="spellStart"/>
      <w:r>
        <w:t>Sitki</w:t>
      </w:r>
      <w:proofErr w:type="spellEnd"/>
      <w:r>
        <w:t xml:space="preserve"> </w:t>
      </w:r>
      <w:proofErr w:type="spellStart"/>
      <w:r>
        <w:t>Gulten</w:t>
      </w:r>
      <w:proofErr w:type="spellEnd"/>
      <w:r>
        <w:t xml:space="preserve"> for the course "Production Operations Management" in developing class material, exams, and assignments.</w:t>
      </w:r>
    </w:p>
    <w:p w14:paraId="59A5730B" w14:textId="77777777" w:rsidR="00C4657F" w:rsidRDefault="00000000">
      <w:pPr>
        <w:pStyle w:val="Heading2"/>
      </w:pPr>
      <w:r>
        <w:t>University of Lahore (UOL), Center for Digital Media (Creative Village) — Lahore, Pakistan</w:t>
      </w:r>
    </w:p>
    <w:p w14:paraId="3B3B415E" w14:textId="77777777" w:rsidR="00C4657F" w:rsidRDefault="00000000">
      <w:pPr>
        <w:tabs>
          <w:tab w:val="right" w:pos="10080"/>
        </w:tabs>
        <w:spacing w:before="120"/>
      </w:pPr>
      <w:r>
        <w:rPr>
          <w:b/>
          <w:bCs/>
        </w:rPr>
        <w:t>Research Associate</w:t>
      </w:r>
      <w:r>
        <w:tab/>
        <w:t>December 2009 – March 2010</w:t>
      </w:r>
    </w:p>
    <w:p w14:paraId="6B477ADA" w14:textId="77777777" w:rsidR="00C4657F" w:rsidRDefault="00000000">
      <w:pPr>
        <w:pStyle w:val="ListParagraph"/>
        <w:numPr>
          <w:ilvl w:val="0"/>
          <w:numId w:val="2"/>
        </w:numPr>
        <w:spacing w:after="40"/>
      </w:pPr>
      <w:r>
        <w:t>Developed the business model for financial projections and budgets for UOL's new production house, "Creative Village," Pakistan's first media technology park with a production facility, animation studio, and media school.</w:t>
      </w:r>
    </w:p>
    <w:p w14:paraId="3040F6E1" w14:textId="77777777" w:rsidR="00C4657F" w:rsidRDefault="00000000">
      <w:pPr>
        <w:pStyle w:val="ListParagraph"/>
        <w:numPr>
          <w:ilvl w:val="0"/>
          <w:numId w:val="2"/>
        </w:numPr>
        <w:spacing w:after="40"/>
      </w:pPr>
      <w:r>
        <w:t>Created three-year pro forma financials and capitalization valuation structure.</w:t>
      </w:r>
    </w:p>
    <w:p w14:paraId="474BEEFA" w14:textId="77777777" w:rsidR="00C4657F" w:rsidRDefault="00000000">
      <w:pPr>
        <w:pStyle w:val="ListParagraph"/>
        <w:numPr>
          <w:ilvl w:val="0"/>
          <w:numId w:val="2"/>
        </w:numPr>
        <w:spacing w:after="40"/>
      </w:pPr>
      <w:r>
        <w:t>Conducted market research and studied the business environment through data collection and survey sampling to assess the feasibility of implementing the business plan of a television production studio from the platform of a university.</w:t>
      </w:r>
    </w:p>
    <w:p w14:paraId="471BD379" w14:textId="77777777" w:rsidR="00C4657F" w:rsidRDefault="00000000">
      <w:pPr>
        <w:pStyle w:val="Heading2"/>
      </w:pPr>
      <w:r>
        <w:t>Pakistan International Airlines — Quetta, Pakistan</w:t>
      </w:r>
    </w:p>
    <w:p w14:paraId="118C9CF4" w14:textId="77777777" w:rsidR="00C4657F" w:rsidRDefault="00000000">
      <w:pPr>
        <w:tabs>
          <w:tab w:val="right" w:pos="10080"/>
        </w:tabs>
        <w:spacing w:before="120"/>
      </w:pPr>
      <w:r>
        <w:rPr>
          <w:b/>
          <w:bCs/>
        </w:rPr>
        <w:t>Analyst</w:t>
      </w:r>
      <w:r>
        <w:tab/>
        <w:t>September 2009 – December 2009</w:t>
      </w:r>
    </w:p>
    <w:p w14:paraId="5A6E07DE" w14:textId="77777777" w:rsidR="00C4657F" w:rsidRDefault="00000000">
      <w:pPr>
        <w:pStyle w:val="ListParagraph"/>
        <w:numPr>
          <w:ilvl w:val="0"/>
          <w:numId w:val="2"/>
        </w:numPr>
        <w:spacing w:after="40"/>
      </w:pPr>
      <w:r>
        <w:t>Studied and analyzed the effectiveness of travel agent benefit schemes to review compensation methods and structures.</w:t>
      </w:r>
    </w:p>
    <w:p w14:paraId="4A30B793" w14:textId="77777777" w:rsidR="00C4657F" w:rsidRDefault="00000000">
      <w:pPr>
        <w:pStyle w:val="ListParagraph"/>
        <w:numPr>
          <w:ilvl w:val="0"/>
          <w:numId w:val="2"/>
        </w:numPr>
        <w:spacing w:after="40"/>
      </w:pPr>
      <w:r>
        <w:t>Compiled and analyzed numerous data sets using regression analysis and presented results to Sales Managers for effective decision-making.</w:t>
      </w:r>
    </w:p>
    <w:p w14:paraId="49FF59C5" w14:textId="77777777" w:rsidR="00C4657F" w:rsidRDefault="00000000">
      <w:pPr>
        <w:pStyle w:val="Heading1"/>
      </w:pPr>
      <w:r>
        <w:t>Honors and Awards</w:t>
      </w:r>
    </w:p>
    <w:p w14:paraId="6423AC76" w14:textId="018A0D04" w:rsidR="00C4657F" w:rsidRDefault="00000000">
      <w:pPr>
        <w:pStyle w:val="ListParagraph"/>
        <w:numPr>
          <w:ilvl w:val="0"/>
          <w:numId w:val="2"/>
        </w:numPr>
        <w:spacing w:after="40"/>
      </w:pPr>
      <w:r>
        <w:t xml:space="preserve">2025–26: Faculty Service Recognition Award, MSIS Department, Rutgers Business </w:t>
      </w:r>
      <w:proofErr w:type="gramStart"/>
      <w:r>
        <w:t>School  —</w:t>
      </w:r>
      <w:proofErr w:type="gramEnd"/>
      <w:r>
        <w:t xml:space="preserve"> Newark, NJ</w:t>
      </w:r>
    </w:p>
    <w:p w14:paraId="479C1929" w14:textId="77777777" w:rsidR="00C4657F" w:rsidRDefault="00000000">
      <w:pPr>
        <w:pStyle w:val="ListParagraph"/>
        <w:numPr>
          <w:ilvl w:val="0"/>
          <w:numId w:val="2"/>
        </w:numPr>
        <w:spacing w:after="40"/>
      </w:pPr>
      <w:r>
        <w:t>2022: Lindback Emerging Scholar Award — Philadelphia, PA</w:t>
      </w:r>
    </w:p>
    <w:p w14:paraId="4A7E221F" w14:textId="77777777" w:rsidR="00C4657F" w:rsidRDefault="00000000">
      <w:pPr>
        <w:pStyle w:val="ListParagraph"/>
        <w:numPr>
          <w:ilvl w:val="0"/>
          <w:numId w:val="2"/>
        </w:numPr>
        <w:spacing w:after="40"/>
      </w:pPr>
      <w:r>
        <w:t>2019: Young Ph.D. Scholar Award, Hunan University of Technology, China — Philadelphia, PA</w:t>
      </w:r>
    </w:p>
    <w:p w14:paraId="63EFCC23" w14:textId="77777777" w:rsidR="00C4657F" w:rsidRDefault="00000000">
      <w:pPr>
        <w:pStyle w:val="ListParagraph"/>
        <w:numPr>
          <w:ilvl w:val="0"/>
          <w:numId w:val="2"/>
        </w:numPr>
        <w:spacing w:after="40"/>
      </w:pPr>
      <w:r>
        <w:t>2016: A.T. Kearney Global Innovator's Day Competition Winner — Chicago, IL</w:t>
      </w:r>
    </w:p>
    <w:p w14:paraId="0177427F" w14:textId="77777777" w:rsidR="00C4657F" w:rsidRDefault="00000000">
      <w:pPr>
        <w:pStyle w:val="ListParagraph"/>
        <w:numPr>
          <w:ilvl w:val="0"/>
          <w:numId w:val="2"/>
        </w:numPr>
        <w:spacing w:after="40"/>
      </w:pPr>
      <w:r>
        <w:t>2013: Women in OR/MS Merit-Based Travel Award to attend the INFORMS Professional Colloquium — San Antonio, TX</w:t>
      </w:r>
    </w:p>
    <w:p w14:paraId="573EA534" w14:textId="77777777" w:rsidR="00C4657F" w:rsidRDefault="00000000">
      <w:pPr>
        <w:pStyle w:val="ListParagraph"/>
        <w:numPr>
          <w:ilvl w:val="0"/>
          <w:numId w:val="2"/>
        </w:numPr>
        <w:spacing w:after="40"/>
      </w:pPr>
      <w:r>
        <w:t>2013: Dean's Summer Scholarship, Rutgers Business School, for best summer project proposal — Newark, NJ</w:t>
      </w:r>
    </w:p>
    <w:p w14:paraId="19549609" w14:textId="77777777" w:rsidR="00C4657F" w:rsidRDefault="00000000">
      <w:pPr>
        <w:pStyle w:val="ListParagraph"/>
        <w:numPr>
          <w:ilvl w:val="0"/>
          <w:numId w:val="2"/>
        </w:numPr>
        <w:spacing w:after="40"/>
      </w:pPr>
      <w:r>
        <w:t>2010–14: Fulbright Scholar, The Fulbright Program — Islamabad, Pakistan</w:t>
      </w:r>
    </w:p>
    <w:p w14:paraId="5D0C838D" w14:textId="77777777" w:rsidR="00C4657F" w:rsidRDefault="00000000">
      <w:pPr>
        <w:pStyle w:val="Heading1"/>
      </w:pPr>
      <w:r>
        <w:lastRenderedPageBreak/>
        <w:t>Technical Skills</w:t>
      </w:r>
    </w:p>
    <w:p w14:paraId="441F9F79" w14:textId="77777777" w:rsidR="00C4657F" w:rsidRDefault="00000000">
      <w:pPr>
        <w:pStyle w:val="ListParagraph"/>
        <w:numPr>
          <w:ilvl w:val="0"/>
          <w:numId w:val="2"/>
        </w:numPr>
        <w:spacing w:after="40"/>
      </w:pPr>
      <w:r>
        <w:rPr>
          <w:b/>
          <w:bCs/>
        </w:rPr>
        <w:t xml:space="preserve">Analytics: </w:t>
      </w:r>
      <w:r>
        <w:t xml:space="preserve">Python, SPSS, SAS, R, JMP Pro, </w:t>
      </w:r>
      <w:proofErr w:type="spellStart"/>
      <w:r>
        <w:t>SmartPLS</w:t>
      </w:r>
      <w:proofErr w:type="spellEnd"/>
      <w:r>
        <w:t>, Tableau, Power BI, SAP Cloud Analytics, SAP Conversational AI, Arena, Weka, IBM Clementine, RapidMiner, Stata</w:t>
      </w:r>
    </w:p>
    <w:p w14:paraId="0C35CA57" w14:textId="77777777" w:rsidR="00C4657F" w:rsidRDefault="00000000">
      <w:pPr>
        <w:pStyle w:val="ListParagraph"/>
        <w:numPr>
          <w:ilvl w:val="0"/>
          <w:numId w:val="2"/>
        </w:numPr>
        <w:spacing w:after="40"/>
      </w:pPr>
      <w:r>
        <w:rPr>
          <w:b/>
          <w:bCs/>
        </w:rPr>
        <w:t xml:space="preserve">Databases: </w:t>
      </w:r>
      <w:r>
        <w:t>MySQL, MS SQL Server Management Studio</w:t>
      </w:r>
    </w:p>
    <w:p w14:paraId="06A015DE" w14:textId="77777777" w:rsidR="00C4657F" w:rsidRDefault="00000000">
      <w:pPr>
        <w:pStyle w:val="ListParagraph"/>
        <w:numPr>
          <w:ilvl w:val="0"/>
          <w:numId w:val="2"/>
        </w:numPr>
        <w:spacing w:after="40"/>
      </w:pPr>
      <w:r>
        <w:rPr>
          <w:b/>
          <w:bCs/>
        </w:rPr>
        <w:t xml:space="preserve">Programming Languages: </w:t>
      </w:r>
      <w:r>
        <w:t>Python, R, SQL, Visual Basic, MATLAB</w:t>
      </w:r>
    </w:p>
    <w:p w14:paraId="4673AA35" w14:textId="77777777" w:rsidR="00C4657F" w:rsidRDefault="00000000">
      <w:pPr>
        <w:pStyle w:val="ListParagraph"/>
        <w:numPr>
          <w:ilvl w:val="0"/>
          <w:numId w:val="2"/>
        </w:numPr>
        <w:spacing w:after="40"/>
      </w:pPr>
      <w:r>
        <w:rPr>
          <w:b/>
          <w:bCs/>
        </w:rPr>
        <w:t xml:space="preserve">Workflow Tools: </w:t>
      </w:r>
      <w:r>
        <w:t xml:space="preserve">Google </w:t>
      </w:r>
      <w:proofErr w:type="spellStart"/>
      <w:r>
        <w:t>Colab</w:t>
      </w:r>
      <w:proofErr w:type="spellEnd"/>
      <w:r>
        <w:t>, Slack, MS Operating Systems, MS Office Suite, MS Visio, MS Access, MS Project, Google G Suite, LaTeX, Prezi</w:t>
      </w:r>
    </w:p>
    <w:p w14:paraId="5E5594CF" w14:textId="77777777" w:rsidR="00C4657F" w:rsidRDefault="00000000">
      <w:pPr>
        <w:pStyle w:val="ListParagraph"/>
        <w:numPr>
          <w:ilvl w:val="0"/>
          <w:numId w:val="2"/>
        </w:numPr>
        <w:spacing w:after="40"/>
      </w:pPr>
      <w:r>
        <w:rPr>
          <w:b/>
          <w:bCs/>
        </w:rPr>
        <w:t xml:space="preserve">Datasets: </w:t>
      </w:r>
      <w:r>
        <w:t>CRSP, Bloomberg, COMPUSTAT, IBES, LexisNexis, Thomson Reuters, Import Genius</w:t>
      </w:r>
    </w:p>
    <w:p w14:paraId="143AB613" w14:textId="77777777" w:rsidR="00C4657F" w:rsidRDefault="00000000">
      <w:pPr>
        <w:pStyle w:val="ListParagraph"/>
        <w:numPr>
          <w:ilvl w:val="0"/>
          <w:numId w:val="2"/>
        </w:numPr>
        <w:spacing w:after="40"/>
      </w:pPr>
      <w:r>
        <w:rPr>
          <w:b/>
          <w:bCs/>
        </w:rPr>
        <w:t xml:space="preserve">Continuous Learning Certifications: </w:t>
      </w:r>
      <w:r>
        <w:t>Growing with Canvas; Flexible Teaching Design with Canvas; Designing Courses for Significant Learning (Dee Fink); Faculty Learning Collaborative (Phyllis Blumberg)</w:t>
      </w:r>
    </w:p>
    <w:p w14:paraId="2B67A775" w14:textId="77777777" w:rsidR="00C4657F" w:rsidRDefault="00000000">
      <w:pPr>
        <w:pStyle w:val="Heading1"/>
      </w:pPr>
      <w:r>
        <w:t>Publications</w:t>
      </w:r>
    </w:p>
    <w:p w14:paraId="429001F4" w14:textId="77777777" w:rsidR="00C4657F" w:rsidRDefault="00000000">
      <w:pPr>
        <w:pStyle w:val="ListParagraph"/>
        <w:numPr>
          <w:ilvl w:val="0"/>
          <w:numId w:val="3"/>
        </w:numPr>
        <w:spacing w:after="80"/>
      </w:pPr>
      <w:r>
        <w:t xml:space="preserve">A. D. Pizzo, C. J. Fornaciari, P. Coyle, N. Varzgani, &amp; M. Pierce (October 2024). "Opening the Metaverse: The Next Frontier in Sport and Leisure." Leisure Sciences, An Interdisciplinary Journal (Taylor &amp; Francis). DOI: </w:t>
      </w:r>
      <w:hyperlink r:id="rId7" w:history="1">
        <w:r w:rsidR="00C4657F">
          <w:rPr>
            <w:rStyle w:val="Hyperlink"/>
          </w:rPr>
          <w:t>https://doi.org/10.1080/01490400.2024.2407023</w:t>
        </w:r>
      </w:hyperlink>
    </w:p>
    <w:p w14:paraId="29A7CE4D" w14:textId="77777777" w:rsidR="00C4657F" w:rsidRDefault="00000000">
      <w:pPr>
        <w:pStyle w:val="ListParagraph"/>
        <w:numPr>
          <w:ilvl w:val="0"/>
          <w:numId w:val="3"/>
        </w:numPr>
        <w:spacing w:after="80"/>
      </w:pPr>
      <w:r>
        <w:t>A. Hatami-</w:t>
      </w:r>
      <w:proofErr w:type="spellStart"/>
      <w:r>
        <w:t>Marbini</w:t>
      </w:r>
      <w:proofErr w:type="spellEnd"/>
      <w:r>
        <w:t xml:space="preserve">, N. Varzgani, &amp; S. M. Sajadi (August 2024). "Chapter 1: Toward Healthcare Improvements Using Data Envelopment Analysis: The Case of Emergency Medical Services." Handbook on Data Envelopment Analysis in Business, Finance, &amp; Sustainability (World Scientific Europe). DOI: </w:t>
      </w:r>
      <w:hyperlink r:id="rId8" w:history="1">
        <w:r w:rsidR="00C4657F">
          <w:rPr>
            <w:rStyle w:val="Hyperlink"/>
          </w:rPr>
          <w:t>https://doi.org/10.1142/q0465</w:t>
        </w:r>
      </w:hyperlink>
    </w:p>
    <w:p w14:paraId="25A21F97" w14:textId="77777777" w:rsidR="00C4657F" w:rsidRDefault="00000000">
      <w:pPr>
        <w:pStyle w:val="ListParagraph"/>
        <w:numPr>
          <w:ilvl w:val="0"/>
          <w:numId w:val="3"/>
        </w:numPr>
        <w:spacing w:after="80"/>
      </w:pPr>
      <w:r>
        <w:t xml:space="preserve">N. Varzgani &amp; P. Coyle (June 2023). "Assessing Supply Chain Risk Factors in the U.S. Baby Formula Market." Sage Business Cases, U.K. DOI: </w:t>
      </w:r>
      <w:hyperlink r:id="rId9" w:history="1">
        <w:r w:rsidR="00C4657F">
          <w:rPr>
            <w:rStyle w:val="Hyperlink"/>
          </w:rPr>
          <w:t>https://doi.org/10.4135/9781071939765</w:t>
        </w:r>
      </w:hyperlink>
    </w:p>
    <w:p w14:paraId="57A29F7F" w14:textId="77777777" w:rsidR="00C4657F" w:rsidRDefault="00000000">
      <w:pPr>
        <w:pStyle w:val="ListParagraph"/>
        <w:numPr>
          <w:ilvl w:val="0"/>
          <w:numId w:val="3"/>
        </w:numPr>
        <w:spacing w:after="80"/>
      </w:pPr>
      <w:r>
        <w:t>A. Hatami-</w:t>
      </w:r>
      <w:proofErr w:type="spellStart"/>
      <w:r>
        <w:t>Marbini</w:t>
      </w:r>
      <w:proofErr w:type="spellEnd"/>
      <w:r>
        <w:t xml:space="preserve">, N. Varzgani, S. M. Sajadi, &amp; A. Kamali (2022). "An emergency medical services system design using mathematical modeling and simulation-based optimization approaches." Decision Analytics Journal. DOI: </w:t>
      </w:r>
      <w:hyperlink r:id="rId10" w:history="1">
        <w:r w:rsidR="00C4657F">
          <w:rPr>
            <w:rStyle w:val="Hyperlink"/>
          </w:rPr>
          <w:t>https://doi.org/10.1016/j.dajour.2022.100059</w:t>
        </w:r>
      </w:hyperlink>
    </w:p>
    <w:p w14:paraId="14CDBB75" w14:textId="77777777" w:rsidR="00C4657F" w:rsidRDefault="00000000">
      <w:pPr>
        <w:pStyle w:val="ListParagraph"/>
        <w:numPr>
          <w:ilvl w:val="0"/>
          <w:numId w:val="3"/>
        </w:numPr>
        <w:spacing w:after="80"/>
      </w:pPr>
      <w:r>
        <w:t xml:space="preserve">E. Mohammadi, N. </w:t>
      </w:r>
      <w:proofErr w:type="spellStart"/>
      <w:r>
        <w:t>Roghaeea</w:t>
      </w:r>
      <w:proofErr w:type="spellEnd"/>
      <w:r>
        <w:t xml:space="preserve">, &amp; N. Varzgani (2020). "Performance Evaluation and Ranking of Electricity Companies Using Fuzzy Network Data Envelopment Analysis: A Case Study of Iranian Regional Electricity Organizations." International Journal of Management &amp; Decision Making. DOI: </w:t>
      </w:r>
      <w:hyperlink r:id="rId11" w:history="1">
        <w:r w:rsidR="00C4657F">
          <w:rPr>
            <w:rStyle w:val="Hyperlink"/>
          </w:rPr>
          <w:t>https://doi.org/10.1504/IJMDM.2020.110885</w:t>
        </w:r>
      </w:hyperlink>
    </w:p>
    <w:p w14:paraId="339D35B2" w14:textId="77777777" w:rsidR="00C4657F" w:rsidRDefault="00000000">
      <w:pPr>
        <w:pStyle w:val="ListParagraph"/>
        <w:numPr>
          <w:ilvl w:val="0"/>
          <w:numId w:val="3"/>
        </w:numPr>
        <w:spacing w:after="80"/>
      </w:pPr>
      <w:r>
        <w:t xml:space="preserve">M. Tavana, A. Shabaani, S. M. </w:t>
      </w:r>
      <w:proofErr w:type="spellStart"/>
      <w:r>
        <w:t>Mohammadabadi</w:t>
      </w:r>
      <w:proofErr w:type="spellEnd"/>
      <w:r>
        <w:t xml:space="preserve">, &amp; N. Varzgani (2020). "An integrated fuzzy AHP–fuzzy MULTIMOORA model for supply chain risk-benefit assessment and supplier selection." International Journal of Systems Science: Operations &amp; Logistics. DOI: </w:t>
      </w:r>
      <w:hyperlink r:id="rId12" w:history="1">
        <w:r w:rsidR="00C4657F">
          <w:rPr>
            <w:rStyle w:val="Hyperlink"/>
          </w:rPr>
          <w:t>https://doi.org/10.1080/23302674.2020.1737754</w:t>
        </w:r>
      </w:hyperlink>
    </w:p>
    <w:p w14:paraId="3121BE5D" w14:textId="77777777" w:rsidR="00C4657F" w:rsidRDefault="00000000">
      <w:pPr>
        <w:pStyle w:val="ListParagraph"/>
        <w:numPr>
          <w:ilvl w:val="0"/>
          <w:numId w:val="3"/>
        </w:numPr>
        <w:spacing w:after="80"/>
      </w:pPr>
      <w:r>
        <w:t>S. Govindaraj, M. Katehakis, &amp; N. Varzgani (March 2015). "Valuation of Tax Loss Carryforwards and Carrybacks, and Its Implications for Dynamic Portfolio Selection." Social Science Research Network (SSRN).</w:t>
      </w:r>
    </w:p>
    <w:p w14:paraId="7690C14F" w14:textId="77777777" w:rsidR="00C4657F" w:rsidRDefault="00000000">
      <w:pPr>
        <w:pStyle w:val="ListParagraph"/>
        <w:numPr>
          <w:ilvl w:val="0"/>
          <w:numId w:val="3"/>
        </w:numPr>
        <w:spacing w:after="80"/>
      </w:pPr>
      <w:r>
        <w:t>N. Varzgani (April 2008). "Ambiguities about Islamic Banking." Economic and Business Review, Daily Dawn, Pakistan.</w:t>
      </w:r>
    </w:p>
    <w:p w14:paraId="2A54F780" w14:textId="77777777" w:rsidR="00C4657F" w:rsidRDefault="00000000">
      <w:pPr>
        <w:pStyle w:val="ListParagraph"/>
        <w:numPr>
          <w:ilvl w:val="0"/>
          <w:numId w:val="3"/>
        </w:numPr>
        <w:spacing w:after="80"/>
      </w:pPr>
      <w:r>
        <w:t>N. Varzgani (May 2007). "Sugar Industry of Pakistan—What It Is and What It Can Be." Economic and Business Review, Daily Dawn, Pakistan.</w:t>
      </w:r>
    </w:p>
    <w:p w14:paraId="18A7B076" w14:textId="77777777" w:rsidR="00C4657F" w:rsidRDefault="00000000">
      <w:pPr>
        <w:pStyle w:val="Heading1"/>
      </w:pPr>
      <w:r>
        <w:t>Conference Presentations</w:t>
      </w:r>
    </w:p>
    <w:p w14:paraId="742952DD" w14:textId="77777777" w:rsidR="00C4657F" w:rsidRDefault="00000000">
      <w:pPr>
        <w:pStyle w:val="ListParagraph"/>
        <w:numPr>
          <w:ilvl w:val="0"/>
          <w:numId w:val="4"/>
        </w:numPr>
        <w:spacing w:after="80"/>
      </w:pPr>
      <w:r>
        <w:t>N. Varzgani (November 2026, upcoming). "Does Prohibition Protect? Evaluating AI Vulnerability in Undergraduate Quantitative Business Courses." INFORMS Annual Meeting 2026, San Francisco, CA.</w:t>
      </w:r>
    </w:p>
    <w:p w14:paraId="705CEABC" w14:textId="77777777" w:rsidR="00C4657F" w:rsidRDefault="00000000">
      <w:pPr>
        <w:pStyle w:val="ListParagraph"/>
        <w:numPr>
          <w:ilvl w:val="0"/>
          <w:numId w:val="4"/>
        </w:numPr>
        <w:spacing w:after="80"/>
      </w:pPr>
      <w:r>
        <w:t>N. Varzgani &amp; A. Rodriguez (November 2024). "Reevaluating Crowd Dynamics: A Data Science Approach to Understanding Stampede Incidents and the Role of Acute Stress Reactions." Data Science and Artificial Intelligence (DSAI) Symposium, University of Colorado, Denver, CO.</w:t>
      </w:r>
    </w:p>
    <w:p w14:paraId="37A61147" w14:textId="77777777" w:rsidR="00C4657F" w:rsidRDefault="00000000">
      <w:pPr>
        <w:pStyle w:val="ListParagraph"/>
        <w:numPr>
          <w:ilvl w:val="0"/>
          <w:numId w:val="4"/>
        </w:numPr>
        <w:spacing w:after="80"/>
      </w:pPr>
      <w:r>
        <w:lastRenderedPageBreak/>
        <w:t xml:space="preserve">N. Varzgani, Y. </w:t>
      </w:r>
      <w:proofErr w:type="spellStart"/>
      <w:r>
        <w:t>Ugras</w:t>
      </w:r>
      <w:proofErr w:type="spellEnd"/>
      <w:r>
        <w:t>, &amp; O. Arslan-</w:t>
      </w:r>
      <w:proofErr w:type="spellStart"/>
      <w:r>
        <w:t>Ayaydin</w:t>
      </w:r>
      <w:proofErr w:type="spellEnd"/>
      <w:r>
        <w:t xml:space="preserve"> (April 2024). "Textual Analysis of Earnings Calls: Differences between the Firms" (working paper). Lindback Lunch &amp; Learn, Lindback Research Committee, Philadelphia, PA.</w:t>
      </w:r>
    </w:p>
    <w:p w14:paraId="78F1A8AE" w14:textId="77777777" w:rsidR="00C4657F" w:rsidRDefault="00000000">
      <w:pPr>
        <w:pStyle w:val="ListParagraph"/>
        <w:numPr>
          <w:ilvl w:val="0"/>
          <w:numId w:val="4"/>
        </w:numPr>
        <w:spacing w:after="80"/>
      </w:pPr>
      <w:r>
        <w:t>Harrison et al. (June 2023). "Prediction of Chronic Kidney Disease Degeneration with Machine Learning" (submitted for publication). Mathematical Problems in Industry Workshop, Society for Industrial &amp; Applied Mathematics, NJIT, Newark, NJ.</w:t>
      </w:r>
    </w:p>
    <w:p w14:paraId="69E11DE2" w14:textId="77777777" w:rsidR="00C4657F" w:rsidRDefault="00000000">
      <w:pPr>
        <w:pStyle w:val="ListParagraph"/>
        <w:numPr>
          <w:ilvl w:val="0"/>
          <w:numId w:val="4"/>
        </w:numPr>
        <w:spacing w:after="80"/>
      </w:pPr>
      <w:r>
        <w:t>N. Varzgani &amp; F. Varzgani (December 2023). "Evaluating Consumer Sentiments Towards Sustainable Business Practices Using Yelp Data." International Conference on Advancing Sustainable Futures (ICASF 2023), Dubai, UAE.</w:t>
      </w:r>
    </w:p>
    <w:p w14:paraId="7C445EE9" w14:textId="77777777" w:rsidR="00C4657F" w:rsidRDefault="00000000">
      <w:pPr>
        <w:pStyle w:val="ListParagraph"/>
        <w:numPr>
          <w:ilvl w:val="0"/>
          <w:numId w:val="4"/>
        </w:numPr>
        <w:spacing w:after="80"/>
      </w:pPr>
      <w:r>
        <w:t>N. Varzgani (March 2022). "Textual Analysis of Earnings Calls Using JMP Pro Sentiment Analysis Platform." JMP Discovery Summit Europe, Barcelona, Spain (virtual).</w:t>
      </w:r>
    </w:p>
    <w:p w14:paraId="65F9FB7E" w14:textId="77777777" w:rsidR="00C4657F" w:rsidRDefault="00000000">
      <w:pPr>
        <w:pStyle w:val="ListParagraph"/>
        <w:numPr>
          <w:ilvl w:val="0"/>
          <w:numId w:val="4"/>
        </w:numPr>
        <w:spacing w:after="80"/>
      </w:pPr>
      <w:r>
        <w:t xml:space="preserve">N. Varzgani, J. </w:t>
      </w:r>
      <w:proofErr w:type="spellStart"/>
      <w:r>
        <w:t>Ugras</w:t>
      </w:r>
      <w:proofErr w:type="spellEnd"/>
      <w:r>
        <w:t>, &amp; O. Arslan-</w:t>
      </w:r>
      <w:proofErr w:type="spellStart"/>
      <w:r>
        <w:t>Ayaydin</w:t>
      </w:r>
      <w:proofErr w:type="spellEnd"/>
      <w:r>
        <w:t xml:space="preserve"> (August 2020). "Textual Analysis of Earnings Calls: Differences between the Firms." American Accounting Association Annual Meeting, New York, NY (virtual).</w:t>
      </w:r>
    </w:p>
    <w:p w14:paraId="4231EB5D" w14:textId="77777777" w:rsidR="00C4657F" w:rsidRDefault="00000000">
      <w:pPr>
        <w:pStyle w:val="ListParagraph"/>
        <w:numPr>
          <w:ilvl w:val="0"/>
          <w:numId w:val="4"/>
        </w:numPr>
        <w:spacing w:after="80"/>
      </w:pPr>
      <w:r>
        <w:t xml:space="preserve">N. Varzgani (Spring 2020). "Interprofessional Student </w:t>
      </w:r>
      <w:proofErr w:type="spellStart"/>
      <w:r>
        <w:t>Hotspotting</w:t>
      </w:r>
      <w:proofErr w:type="spellEnd"/>
      <w:r>
        <w:t xml:space="preserve"> Learning Collaborative." Lindback Lunch &amp; Learn, Lindback Research Committee, Philadelphia, PA.</w:t>
      </w:r>
    </w:p>
    <w:p w14:paraId="101F196B" w14:textId="77777777" w:rsidR="00C4657F" w:rsidRDefault="00000000">
      <w:pPr>
        <w:pStyle w:val="ListParagraph"/>
        <w:numPr>
          <w:ilvl w:val="0"/>
          <w:numId w:val="4"/>
        </w:numPr>
        <w:spacing w:after="80"/>
      </w:pPr>
      <w:r>
        <w:t>N. Varzgani (June 2019). "Spotlight on the Average Joes: Managing and Improving Employee Performance." INFORMS International Meeting, Cancun, Mexico.</w:t>
      </w:r>
    </w:p>
    <w:p w14:paraId="141ECE0E" w14:textId="77777777" w:rsidR="00C4657F" w:rsidRDefault="00000000">
      <w:pPr>
        <w:pStyle w:val="ListParagraph"/>
        <w:numPr>
          <w:ilvl w:val="0"/>
          <w:numId w:val="4"/>
        </w:numPr>
        <w:spacing w:after="80"/>
      </w:pPr>
      <w:r>
        <w:t>M. Katehakis &amp; N. Varzgani (November 2017). "Dynamic Optimization Models for Sourcing Problems." INFORMS Annual Meeting, Houston, TX.</w:t>
      </w:r>
    </w:p>
    <w:p w14:paraId="7CD39AB1" w14:textId="77777777" w:rsidR="00C4657F" w:rsidRDefault="00000000">
      <w:pPr>
        <w:pStyle w:val="ListParagraph"/>
        <w:numPr>
          <w:ilvl w:val="0"/>
          <w:numId w:val="4"/>
        </w:numPr>
        <w:spacing w:after="80"/>
      </w:pPr>
      <w:r>
        <w:t>V. Shah &amp; N. Varzgani (June 2016). "An Investigation of Post Initial Public Offerings Returns Drift." INFORMS International Meeting, Waikoloa, HI.</w:t>
      </w:r>
    </w:p>
    <w:p w14:paraId="5CE26D90" w14:textId="77777777" w:rsidR="00C4657F" w:rsidRDefault="00000000">
      <w:pPr>
        <w:pStyle w:val="ListParagraph"/>
        <w:numPr>
          <w:ilvl w:val="0"/>
          <w:numId w:val="4"/>
        </w:numPr>
        <w:spacing w:after="80"/>
      </w:pPr>
      <w:r>
        <w:t>S. Govindaraj, M. Katehakis, &amp; N. Varzgani (December 2015). "On the Valuation of Tax Loss Carryforwards and Carrybacks: An Algorithmic Discrete Time Model." American Accounting Association (AAA) Ph.D. Rookie Conference, Miami, FL.</w:t>
      </w:r>
    </w:p>
    <w:p w14:paraId="7592117D" w14:textId="77777777" w:rsidR="00C4657F" w:rsidRDefault="00000000">
      <w:pPr>
        <w:pStyle w:val="ListParagraph"/>
        <w:numPr>
          <w:ilvl w:val="0"/>
          <w:numId w:val="4"/>
        </w:numPr>
        <w:spacing w:after="80"/>
      </w:pPr>
      <w:r>
        <w:t>S. Govindaraj, M. Katehakis, &amp; N. Varzgani (November 2014). "On the Valuation of Tax Loss Carryforwards and Carrybacks: An Algorithmic Discrete Time Model." INFORMS Annual Meeting, San Francisco, CA.</w:t>
      </w:r>
    </w:p>
    <w:p w14:paraId="7FB5E2FD" w14:textId="77777777" w:rsidR="00C4657F" w:rsidRDefault="00000000">
      <w:pPr>
        <w:pStyle w:val="ListParagraph"/>
        <w:numPr>
          <w:ilvl w:val="0"/>
          <w:numId w:val="4"/>
        </w:numPr>
        <w:spacing w:after="80"/>
      </w:pPr>
      <w:r>
        <w:t>S. Govindaraj, M. Katehakis, &amp; N. Varzgani (October 2014). "On the Valuation of Tax Loss Carryforwards and Carrybacks: An Algorithmic Discrete Time Model." Decision Sciences Institute Annual Meeting, Tampa, FL.</w:t>
      </w:r>
    </w:p>
    <w:p w14:paraId="7FD20A67" w14:textId="77777777" w:rsidR="00C4657F" w:rsidRDefault="00000000">
      <w:pPr>
        <w:pStyle w:val="ListParagraph"/>
        <w:numPr>
          <w:ilvl w:val="0"/>
          <w:numId w:val="4"/>
        </w:numPr>
        <w:spacing w:after="80"/>
      </w:pPr>
      <w:r>
        <w:t>S. Govindaraj, M. Katehakis, &amp; N. Varzgani (October 2013). "A Model for Dynamic Tax Credit Utilization." INFORMS Annual Meeting, Minneapolis, MN.</w:t>
      </w:r>
    </w:p>
    <w:p w14:paraId="37E6136B" w14:textId="77777777" w:rsidR="00C4657F" w:rsidRDefault="00000000">
      <w:pPr>
        <w:pStyle w:val="Heading1"/>
      </w:pPr>
      <w:r>
        <w:t>Leadership and Volunteer Roles</w:t>
      </w:r>
    </w:p>
    <w:p w14:paraId="1083CF68" w14:textId="77777777" w:rsidR="00C4657F" w:rsidRDefault="00000000">
      <w:pPr>
        <w:pStyle w:val="ListParagraph"/>
        <w:numPr>
          <w:ilvl w:val="0"/>
          <w:numId w:val="2"/>
        </w:numPr>
        <w:spacing w:after="40"/>
      </w:pPr>
      <w:r>
        <w:t>2020: Faculty Leader, Lasallian Immersion and Volunteer Experience (LIVE): Resettlement Mission — Atlanta, GA</w:t>
      </w:r>
    </w:p>
    <w:p w14:paraId="2BB892F6" w14:textId="77777777" w:rsidR="00C4657F" w:rsidRDefault="00000000">
      <w:pPr>
        <w:pStyle w:val="ListParagraph"/>
        <w:numPr>
          <w:ilvl w:val="0"/>
          <w:numId w:val="2"/>
        </w:numPr>
        <w:spacing w:after="40"/>
      </w:pPr>
      <w:r>
        <w:t>2013–15: Business School Representative, Graduate Student Government Association (GSGA), Rutgers University — Newark, NJ</w:t>
      </w:r>
    </w:p>
    <w:p w14:paraId="62EABA76" w14:textId="77777777" w:rsidR="00C4657F" w:rsidRDefault="00000000">
      <w:pPr>
        <w:pStyle w:val="ListParagraph"/>
        <w:numPr>
          <w:ilvl w:val="0"/>
          <w:numId w:val="2"/>
        </w:numPr>
        <w:spacing w:after="40"/>
      </w:pPr>
      <w:r>
        <w:t>2012–14: Global Guide, One-To-World — New York, NY</w:t>
      </w:r>
    </w:p>
    <w:p w14:paraId="62002B90" w14:textId="77777777" w:rsidR="00C4657F" w:rsidRDefault="00000000">
      <w:pPr>
        <w:pStyle w:val="ListParagraph"/>
        <w:numPr>
          <w:ilvl w:val="0"/>
          <w:numId w:val="2"/>
        </w:numPr>
        <w:spacing w:after="40"/>
      </w:pPr>
      <w:r>
        <w:t>2008: Manager, Finance Society, Institute of Business Administration — Karachi, Pakistan</w:t>
      </w:r>
    </w:p>
    <w:p w14:paraId="2EFED6FA" w14:textId="53090654" w:rsidR="00BA7E0E" w:rsidRDefault="00000000" w:rsidP="00BA7E0E">
      <w:pPr>
        <w:pStyle w:val="ListParagraph"/>
        <w:numPr>
          <w:ilvl w:val="0"/>
          <w:numId w:val="2"/>
        </w:numPr>
        <w:spacing w:after="40"/>
      </w:pPr>
      <w:r>
        <w:t>2007: Manager, Community Welfare Society, Institute of Business Administration — Karachi, Pakistan</w:t>
      </w:r>
    </w:p>
    <w:p w14:paraId="3D8F3763" w14:textId="46225AB6" w:rsidR="00C4657F" w:rsidRDefault="00000000">
      <w:pPr>
        <w:pStyle w:val="Heading1"/>
      </w:pPr>
      <w:r>
        <w:t>Professional Affiliations</w:t>
      </w:r>
    </w:p>
    <w:p w14:paraId="3A4CA6C2" w14:textId="77777777" w:rsidR="00C4657F" w:rsidRDefault="00000000">
      <w:pPr>
        <w:pStyle w:val="Heading2"/>
      </w:pPr>
      <w:r>
        <w:t>Advisory Board Membership</w:t>
      </w:r>
    </w:p>
    <w:p w14:paraId="29A6397E" w14:textId="77777777" w:rsidR="00C4657F" w:rsidRDefault="00000000">
      <w:pPr>
        <w:pStyle w:val="ListParagraph"/>
        <w:numPr>
          <w:ilvl w:val="0"/>
          <w:numId w:val="2"/>
        </w:numPr>
        <w:spacing w:after="40"/>
      </w:pPr>
      <w:r>
        <w:t>Hunan University of Technology, Hunan, China — Young Ph.D. Scholar Member (2019–2024)</w:t>
      </w:r>
    </w:p>
    <w:p w14:paraId="68F86885" w14:textId="77777777" w:rsidR="00C4657F" w:rsidRDefault="00000000">
      <w:pPr>
        <w:pStyle w:val="Heading2"/>
      </w:pPr>
      <w:r>
        <w:lastRenderedPageBreak/>
        <w:t>Memberships</w:t>
      </w:r>
    </w:p>
    <w:p w14:paraId="1CCE96AD" w14:textId="77777777" w:rsidR="00C4657F" w:rsidRDefault="00000000">
      <w:pPr>
        <w:pStyle w:val="ListParagraph"/>
        <w:numPr>
          <w:ilvl w:val="0"/>
          <w:numId w:val="2"/>
        </w:numPr>
        <w:spacing w:after="40"/>
      </w:pPr>
      <w:r>
        <w:t>Institute for Operations Research and the Management Sciences (INFORMS)</w:t>
      </w:r>
    </w:p>
    <w:p w14:paraId="3C7734F4" w14:textId="77777777" w:rsidR="00C4657F" w:rsidRDefault="00000000">
      <w:pPr>
        <w:pStyle w:val="ListParagraph"/>
        <w:numPr>
          <w:ilvl w:val="0"/>
          <w:numId w:val="2"/>
        </w:numPr>
        <w:spacing w:after="40"/>
      </w:pPr>
      <w:r>
        <w:t>Decision Sciences Institute (DSI)</w:t>
      </w:r>
    </w:p>
    <w:p w14:paraId="443740C5" w14:textId="77777777" w:rsidR="00C4657F" w:rsidRDefault="00000000">
      <w:pPr>
        <w:pStyle w:val="ListParagraph"/>
        <w:numPr>
          <w:ilvl w:val="0"/>
          <w:numId w:val="2"/>
        </w:numPr>
        <w:spacing w:after="40"/>
      </w:pPr>
      <w:r>
        <w:t>Philadelphia Science, Technology, Engineering &amp; Mathematics (STEM) Ecosystem</w:t>
      </w:r>
    </w:p>
    <w:p w14:paraId="16BC8E06" w14:textId="77777777" w:rsidR="00C4657F" w:rsidRDefault="00000000">
      <w:pPr>
        <w:pStyle w:val="ListParagraph"/>
        <w:numPr>
          <w:ilvl w:val="0"/>
          <w:numId w:val="2"/>
        </w:numPr>
        <w:spacing w:after="40"/>
      </w:pPr>
      <w:r>
        <w:t>Beta Gamma Sigma Society</w:t>
      </w:r>
    </w:p>
    <w:p w14:paraId="5AA14875" w14:textId="77777777" w:rsidR="00C4657F" w:rsidRDefault="00000000">
      <w:pPr>
        <w:pStyle w:val="Heading2"/>
      </w:pPr>
      <w:r>
        <w:t>Reviewer</w:t>
      </w:r>
    </w:p>
    <w:p w14:paraId="786586E5" w14:textId="77777777" w:rsidR="00C4657F" w:rsidRDefault="00000000">
      <w:pPr>
        <w:pStyle w:val="ListParagraph"/>
        <w:numPr>
          <w:ilvl w:val="0"/>
          <w:numId w:val="2"/>
        </w:numPr>
        <w:spacing w:after="40"/>
      </w:pPr>
      <w:r>
        <w:t>Journal of Accounting, Auditing and Finance (JAAF)</w:t>
      </w:r>
    </w:p>
    <w:p w14:paraId="69F4E996" w14:textId="77777777" w:rsidR="00C4657F" w:rsidRDefault="00000000">
      <w:pPr>
        <w:pStyle w:val="ListParagraph"/>
        <w:numPr>
          <w:ilvl w:val="0"/>
          <w:numId w:val="2"/>
        </w:numPr>
        <w:spacing w:after="40"/>
      </w:pPr>
      <w:r>
        <w:t>Naval Research Logistics</w:t>
      </w:r>
    </w:p>
    <w:p w14:paraId="73B21CFF" w14:textId="77777777" w:rsidR="00C4657F" w:rsidRDefault="00000000">
      <w:pPr>
        <w:pStyle w:val="ListParagraph"/>
        <w:numPr>
          <w:ilvl w:val="0"/>
          <w:numId w:val="2"/>
        </w:numPr>
        <w:spacing w:after="40"/>
      </w:pPr>
      <w:r>
        <w:t>Annals of Operations Research</w:t>
      </w:r>
    </w:p>
    <w:p w14:paraId="130F45FF" w14:textId="77777777" w:rsidR="00C4657F" w:rsidRDefault="00000000">
      <w:pPr>
        <w:pStyle w:val="ListParagraph"/>
        <w:numPr>
          <w:ilvl w:val="0"/>
          <w:numId w:val="2"/>
        </w:numPr>
        <w:spacing w:after="40"/>
      </w:pPr>
      <w:r>
        <w:t>Technology Analysis &amp; Strategic Management Journal</w:t>
      </w:r>
    </w:p>
    <w:p w14:paraId="4BFCF591" w14:textId="77777777" w:rsidR="00C4657F" w:rsidRDefault="00000000">
      <w:pPr>
        <w:pStyle w:val="ListParagraph"/>
        <w:numPr>
          <w:ilvl w:val="0"/>
          <w:numId w:val="2"/>
        </w:numPr>
        <w:spacing w:after="40"/>
      </w:pPr>
      <w:r>
        <w:t>IEEE Transactions on Engineering Management</w:t>
      </w:r>
    </w:p>
    <w:p w14:paraId="4265A2C7" w14:textId="77777777" w:rsidR="00C4657F" w:rsidRDefault="00000000">
      <w:pPr>
        <w:pStyle w:val="ListParagraph"/>
        <w:numPr>
          <w:ilvl w:val="0"/>
          <w:numId w:val="2"/>
        </w:numPr>
        <w:spacing w:after="40"/>
      </w:pPr>
      <w:r>
        <w:t>INQUIRY: The Journal of Health Care Organization, Provision, and Financing</w:t>
      </w:r>
    </w:p>
    <w:p w14:paraId="502283BC" w14:textId="77777777" w:rsidR="00C4657F" w:rsidRDefault="00000000">
      <w:pPr>
        <w:pStyle w:val="ListParagraph"/>
        <w:numPr>
          <w:ilvl w:val="0"/>
          <w:numId w:val="2"/>
        </w:numPr>
        <w:spacing w:after="40"/>
      </w:pPr>
      <w:r>
        <w:t>Prospect Press</w:t>
      </w:r>
    </w:p>
    <w:p w14:paraId="57249C29" w14:textId="77777777" w:rsidR="00C4657F" w:rsidRDefault="00000000">
      <w:pPr>
        <w:pStyle w:val="ListParagraph"/>
        <w:numPr>
          <w:ilvl w:val="0"/>
          <w:numId w:val="2"/>
        </w:numPr>
        <w:spacing w:after="40"/>
      </w:pPr>
      <w:r>
        <w:t>CRC Press</w:t>
      </w:r>
    </w:p>
    <w:p w14:paraId="3287BB12" w14:textId="77777777" w:rsidR="00C4657F" w:rsidRDefault="00000000">
      <w:pPr>
        <w:pStyle w:val="ListParagraph"/>
        <w:numPr>
          <w:ilvl w:val="0"/>
          <w:numId w:val="2"/>
        </w:numPr>
        <w:spacing w:after="40"/>
      </w:pPr>
      <w:r>
        <w:t>F1000 Research</w:t>
      </w:r>
    </w:p>
    <w:sectPr w:rsidR="00C4657F">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81814"/>
    <w:multiLevelType w:val="hybridMultilevel"/>
    <w:tmpl w:val="B91E24D8"/>
    <w:lvl w:ilvl="0" w:tplc="E084E6CC">
      <w:start w:val="1"/>
      <w:numFmt w:val="bullet"/>
      <w:lvlText w:val="•"/>
      <w:lvlJc w:val="left"/>
      <w:pPr>
        <w:ind w:left="360" w:hanging="260"/>
      </w:pPr>
    </w:lvl>
    <w:lvl w:ilvl="1" w:tplc="C43CD494">
      <w:start w:val="1"/>
      <w:numFmt w:val="bullet"/>
      <w:lvlText w:val="–"/>
      <w:lvlJc w:val="left"/>
      <w:pPr>
        <w:ind w:left="720" w:hanging="260"/>
      </w:pPr>
    </w:lvl>
    <w:lvl w:ilvl="2" w:tplc="D91CC31A">
      <w:start w:val="1"/>
      <w:numFmt w:val="bullet"/>
      <w:lvlText w:val="◦"/>
      <w:lvlJc w:val="left"/>
      <w:pPr>
        <w:ind w:left="1080" w:hanging="260"/>
      </w:pPr>
    </w:lvl>
    <w:lvl w:ilvl="3" w:tplc="39862396">
      <w:numFmt w:val="decimal"/>
      <w:lvlText w:val=""/>
      <w:lvlJc w:val="left"/>
    </w:lvl>
    <w:lvl w:ilvl="4" w:tplc="85822EB2">
      <w:numFmt w:val="decimal"/>
      <w:lvlText w:val=""/>
      <w:lvlJc w:val="left"/>
    </w:lvl>
    <w:lvl w:ilvl="5" w:tplc="D480B2C2">
      <w:numFmt w:val="decimal"/>
      <w:lvlText w:val=""/>
      <w:lvlJc w:val="left"/>
    </w:lvl>
    <w:lvl w:ilvl="6" w:tplc="2AEC01C8">
      <w:numFmt w:val="decimal"/>
      <w:lvlText w:val=""/>
      <w:lvlJc w:val="left"/>
    </w:lvl>
    <w:lvl w:ilvl="7" w:tplc="9EA0102E">
      <w:numFmt w:val="decimal"/>
      <w:lvlText w:val=""/>
      <w:lvlJc w:val="left"/>
    </w:lvl>
    <w:lvl w:ilvl="8" w:tplc="2B50E8C6">
      <w:numFmt w:val="decimal"/>
      <w:lvlText w:val=""/>
      <w:lvlJc w:val="left"/>
    </w:lvl>
  </w:abstractNum>
  <w:abstractNum w:abstractNumId="1" w15:restartNumberingAfterBreak="0">
    <w:nsid w:val="730C578C"/>
    <w:multiLevelType w:val="hybridMultilevel"/>
    <w:tmpl w:val="BE9C1526"/>
    <w:lvl w:ilvl="0" w:tplc="9CBE8D6E">
      <w:start w:val="1"/>
      <w:numFmt w:val="decimal"/>
      <w:lvlText w:val="%1."/>
      <w:lvlJc w:val="left"/>
      <w:pPr>
        <w:ind w:left="360" w:hanging="360"/>
      </w:pPr>
    </w:lvl>
    <w:lvl w:ilvl="1" w:tplc="32567918">
      <w:numFmt w:val="decimal"/>
      <w:lvlText w:val=""/>
      <w:lvlJc w:val="left"/>
    </w:lvl>
    <w:lvl w:ilvl="2" w:tplc="F58E0692">
      <w:numFmt w:val="decimal"/>
      <w:lvlText w:val=""/>
      <w:lvlJc w:val="left"/>
    </w:lvl>
    <w:lvl w:ilvl="3" w:tplc="4E56BF76">
      <w:numFmt w:val="decimal"/>
      <w:lvlText w:val=""/>
      <w:lvlJc w:val="left"/>
    </w:lvl>
    <w:lvl w:ilvl="4" w:tplc="ACC6A910">
      <w:numFmt w:val="decimal"/>
      <w:lvlText w:val=""/>
      <w:lvlJc w:val="left"/>
    </w:lvl>
    <w:lvl w:ilvl="5" w:tplc="3CF01094">
      <w:numFmt w:val="decimal"/>
      <w:lvlText w:val=""/>
      <w:lvlJc w:val="left"/>
    </w:lvl>
    <w:lvl w:ilvl="6" w:tplc="51EE99DA">
      <w:numFmt w:val="decimal"/>
      <w:lvlText w:val=""/>
      <w:lvlJc w:val="left"/>
    </w:lvl>
    <w:lvl w:ilvl="7" w:tplc="CDE0A414">
      <w:numFmt w:val="decimal"/>
      <w:lvlText w:val=""/>
      <w:lvlJc w:val="left"/>
    </w:lvl>
    <w:lvl w:ilvl="8" w:tplc="43521C54">
      <w:numFmt w:val="decimal"/>
      <w:lvlText w:val=""/>
      <w:lvlJc w:val="left"/>
    </w:lvl>
  </w:abstractNum>
  <w:abstractNum w:abstractNumId="2" w15:restartNumberingAfterBreak="0">
    <w:nsid w:val="7A2118F7"/>
    <w:multiLevelType w:val="hybridMultilevel"/>
    <w:tmpl w:val="EF0AF0BA"/>
    <w:lvl w:ilvl="0" w:tplc="A23EA21A">
      <w:start w:val="1"/>
      <w:numFmt w:val="decimal"/>
      <w:lvlText w:val="%1."/>
      <w:lvlJc w:val="left"/>
      <w:pPr>
        <w:ind w:left="360" w:hanging="360"/>
      </w:pPr>
    </w:lvl>
    <w:lvl w:ilvl="1" w:tplc="3D682414">
      <w:numFmt w:val="decimal"/>
      <w:lvlText w:val=""/>
      <w:lvlJc w:val="left"/>
    </w:lvl>
    <w:lvl w:ilvl="2" w:tplc="5A56178E">
      <w:numFmt w:val="decimal"/>
      <w:lvlText w:val=""/>
      <w:lvlJc w:val="left"/>
    </w:lvl>
    <w:lvl w:ilvl="3" w:tplc="E514D96A">
      <w:numFmt w:val="decimal"/>
      <w:lvlText w:val=""/>
      <w:lvlJc w:val="left"/>
    </w:lvl>
    <w:lvl w:ilvl="4" w:tplc="5E78A990">
      <w:numFmt w:val="decimal"/>
      <w:lvlText w:val=""/>
      <w:lvlJc w:val="left"/>
    </w:lvl>
    <w:lvl w:ilvl="5" w:tplc="A5CACBFE">
      <w:numFmt w:val="decimal"/>
      <w:lvlText w:val=""/>
      <w:lvlJc w:val="left"/>
    </w:lvl>
    <w:lvl w:ilvl="6" w:tplc="43627080">
      <w:numFmt w:val="decimal"/>
      <w:lvlText w:val=""/>
      <w:lvlJc w:val="left"/>
    </w:lvl>
    <w:lvl w:ilvl="7" w:tplc="42761724">
      <w:numFmt w:val="decimal"/>
      <w:lvlText w:val=""/>
      <w:lvlJc w:val="left"/>
    </w:lvl>
    <w:lvl w:ilvl="8" w:tplc="39D284C0">
      <w:numFmt w:val="decimal"/>
      <w:lvlText w:val=""/>
      <w:lvlJc w:val="left"/>
    </w:lvl>
  </w:abstractNum>
  <w:abstractNum w:abstractNumId="3" w15:restartNumberingAfterBreak="0">
    <w:nsid w:val="7EEE564D"/>
    <w:multiLevelType w:val="hybridMultilevel"/>
    <w:tmpl w:val="28360588"/>
    <w:lvl w:ilvl="0" w:tplc="9AD69AD4">
      <w:start w:val="1"/>
      <w:numFmt w:val="bullet"/>
      <w:lvlText w:val="●"/>
      <w:lvlJc w:val="left"/>
      <w:pPr>
        <w:ind w:left="720" w:hanging="360"/>
      </w:pPr>
    </w:lvl>
    <w:lvl w:ilvl="1" w:tplc="65806B0A">
      <w:start w:val="1"/>
      <w:numFmt w:val="bullet"/>
      <w:lvlText w:val="○"/>
      <w:lvlJc w:val="left"/>
      <w:pPr>
        <w:ind w:left="1440" w:hanging="360"/>
      </w:pPr>
    </w:lvl>
    <w:lvl w:ilvl="2" w:tplc="F118D2C0">
      <w:start w:val="1"/>
      <w:numFmt w:val="bullet"/>
      <w:lvlText w:val="■"/>
      <w:lvlJc w:val="left"/>
      <w:pPr>
        <w:ind w:left="2160" w:hanging="360"/>
      </w:pPr>
    </w:lvl>
    <w:lvl w:ilvl="3" w:tplc="AD18DE96">
      <w:start w:val="1"/>
      <w:numFmt w:val="bullet"/>
      <w:lvlText w:val="●"/>
      <w:lvlJc w:val="left"/>
      <w:pPr>
        <w:ind w:left="2880" w:hanging="360"/>
      </w:pPr>
    </w:lvl>
    <w:lvl w:ilvl="4" w:tplc="AB30C854">
      <w:start w:val="1"/>
      <w:numFmt w:val="bullet"/>
      <w:lvlText w:val="○"/>
      <w:lvlJc w:val="left"/>
      <w:pPr>
        <w:ind w:left="3600" w:hanging="360"/>
      </w:pPr>
    </w:lvl>
    <w:lvl w:ilvl="5" w:tplc="EBF82490">
      <w:start w:val="1"/>
      <w:numFmt w:val="bullet"/>
      <w:lvlText w:val="■"/>
      <w:lvlJc w:val="left"/>
      <w:pPr>
        <w:ind w:left="4320" w:hanging="360"/>
      </w:pPr>
    </w:lvl>
    <w:lvl w:ilvl="6" w:tplc="2588533C">
      <w:start w:val="1"/>
      <w:numFmt w:val="bullet"/>
      <w:lvlText w:val="●"/>
      <w:lvlJc w:val="left"/>
      <w:pPr>
        <w:ind w:left="5040" w:hanging="360"/>
      </w:pPr>
    </w:lvl>
    <w:lvl w:ilvl="7" w:tplc="7D267CCC">
      <w:start w:val="1"/>
      <w:numFmt w:val="bullet"/>
      <w:lvlText w:val="●"/>
      <w:lvlJc w:val="left"/>
      <w:pPr>
        <w:ind w:left="5760" w:hanging="360"/>
      </w:pPr>
    </w:lvl>
    <w:lvl w:ilvl="8" w:tplc="16586C64">
      <w:start w:val="1"/>
      <w:numFmt w:val="bullet"/>
      <w:lvlText w:val="●"/>
      <w:lvlJc w:val="left"/>
      <w:pPr>
        <w:ind w:left="6480" w:hanging="360"/>
      </w:pPr>
    </w:lvl>
  </w:abstractNum>
  <w:num w:numId="1" w16cid:durableId="51970879">
    <w:abstractNumId w:val="3"/>
    <w:lvlOverride w:ilvl="0">
      <w:startOverride w:val="1"/>
    </w:lvlOverride>
  </w:num>
  <w:num w:numId="2" w16cid:durableId="877081909">
    <w:abstractNumId w:val="0"/>
    <w:lvlOverride w:ilvl="0">
      <w:startOverride w:val="1"/>
    </w:lvlOverride>
  </w:num>
  <w:num w:numId="3" w16cid:durableId="1760448244">
    <w:abstractNumId w:val="1"/>
    <w:lvlOverride w:ilvl="0">
      <w:startOverride w:val="1"/>
    </w:lvlOverride>
  </w:num>
  <w:num w:numId="4" w16cid:durableId="104602952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57F"/>
    <w:rsid w:val="00226647"/>
    <w:rsid w:val="005F7140"/>
    <w:rsid w:val="00723253"/>
    <w:rsid w:val="00BA7E0E"/>
    <w:rsid w:val="00C46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1647"/>
  <w15:docId w15:val="{15BD68C0-9522-844B-BFE0-8FB12DFDE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F3864"/>
      </w:pBdr>
      <w:spacing w:before="280" w:after="100"/>
      <w:outlineLvl w:val="0"/>
    </w:pPr>
    <w:rPr>
      <w:b/>
      <w:bCs/>
      <w:color w:val="1F3864"/>
      <w:sz w:val="28"/>
      <w:szCs w:val="28"/>
    </w:rPr>
  </w:style>
  <w:style w:type="paragraph" w:styleId="Heading2">
    <w:name w:val="heading 2"/>
    <w:uiPriority w:val="9"/>
    <w:unhideWhenUsed/>
    <w:qFormat/>
    <w:pPr>
      <w:spacing w:before="160" w:after="40"/>
      <w:outlineLvl w:val="1"/>
    </w:pPr>
    <w:rPr>
      <w:b/>
      <w:bCs/>
      <w:color w:val="2E549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80"/>
    </w:pPr>
    <w:rPr>
      <w:b/>
      <w:bCs/>
      <w:color w:val="1F3864"/>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142/q046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80/01490400.2024.2407023" TargetMode="External"/><Relationship Id="rId12" Type="http://schemas.openxmlformats.org/officeDocument/2006/relationships/hyperlink" Target="https://doi.org/10.1080/23302674.2020.17377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nvarzgani" TargetMode="External"/><Relationship Id="rId11" Type="http://schemas.openxmlformats.org/officeDocument/2006/relationships/hyperlink" Target="https://doi.org/10.1504/IJMDM.2020.110885" TargetMode="External"/><Relationship Id="rId5" Type="http://schemas.openxmlformats.org/officeDocument/2006/relationships/hyperlink" Target="mailto:nilofarv@business.rutgers.edu" TargetMode="External"/><Relationship Id="rId10" Type="http://schemas.openxmlformats.org/officeDocument/2006/relationships/hyperlink" Target="https://doi.org/10.1016/j.dajour.2022.100059" TargetMode="External"/><Relationship Id="rId4" Type="http://schemas.openxmlformats.org/officeDocument/2006/relationships/webSettings" Target="webSettings.xml"/><Relationship Id="rId9" Type="http://schemas.openxmlformats.org/officeDocument/2006/relationships/hyperlink" Target="https://doi.org/10.4135/978107193976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2973</Words>
  <Characters>16951</Characters>
  <Application>Microsoft Office Word</Application>
  <DocSecurity>0</DocSecurity>
  <Lines>141</Lines>
  <Paragraphs>39</Paragraphs>
  <ScaleCrop>false</ScaleCrop>
  <Company/>
  <LinksUpToDate>false</LinksUpToDate>
  <CharactersWithSpaces>19885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Nilofar Varzgani</dc:title>
  <dc:creator>Nilofar Varzgani</dc:creator>
  <dc:description>Curriculum Vitae of Dr. Nilofar Varzgani, Associate Professor of Professional Practice, Rutgers Business School</dc:description>
  <cp:lastModifiedBy>Kendra Clarke</cp:lastModifiedBy>
  <cp:revision>2</cp:revision>
  <dcterms:created xsi:type="dcterms:W3CDTF">2026-09-09T17:55:00Z</dcterms:created>
  <dcterms:modified xsi:type="dcterms:W3CDTF">2026-09-09T17:55:00Z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014343a8-6ad8-41fc-b333-c7f8eab1dd96</vt:lpwstr>
  </property>
</Properties>
</file>