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5E817" w14:textId="77777777" w:rsidR="00500C74" w:rsidRDefault="00000000">
      <w:pPr>
        <w:pStyle w:val="Heading1"/>
        <w:rPr>
          <w:rFonts w:ascii="Verizon NHG DS" w:eastAsia="Verizon NHG DS" w:hAnsi="Verizon NHG DS" w:cs="Verizon NHG DS"/>
          <w:sz w:val="60"/>
          <w:szCs w:val="60"/>
        </w:rPr>
      </w:pPr>
      <w:bookmarkStart w:id="0" w:name="_hwrct09drdeb" w:colFirst="0" w:colLast="0"/>
      <w:bookmarkEnd w:id="0"/>
      <w:r>
        <w:rPr>
          <w:rFonts w:ascii="Verizon NHG DS" w:eastAsia="Verizon NHG DS" w:hAnsi="Verizon NHG DS" w:cs="Verizon NHG DS"/>
          <w:sz w:val="60"/>
          <w:szCs w:val="60"/>
        </w:rPr>
        <w:t xml:space="preserve">Smart Campus Competition </w:t>
      </w:r>
    </w:p>
    <w:p w14:paraId="61F57CF7" w14:textId="77777777" w:rsidR="00500C74" w:rsidRDefault="00000000">
      <w:pPr>
        <w:pStyle w:val="Heading1"/>
        <w:spacing w:before="100" w:after="100" w:line="180" w:lineRule="auto"/>
        <w:rPr>
          <w:rFonts w:ascii="Verizon NHG DS" w:eastAsia="Verizon NHG DS" w:hAnsi="Verizon NHG DS" w:cs="Verizon NHG DS"/>
          <w:b w:val="0"/>
          <w:sz w:val="32"/>
          <w:szCs w:val="32"/>
        </w:rPr>
      </w:pPr>
      <w:bookmarkStart w:id="1" w:name="_esnv87wdx4zp" w:colFirst="0" w:colLast="0"/>
      <w:bookmarkEnd w:id="1"/>
      <w:r>
        <w:rPr>
          <w:rFonts w:ascii="Verizon NHG DS" w:eastAsia="Verizon NHG DS" w:hAnsi="Verizon NHG DS" w:cs="Verizon NHG DS"/>
          <w:b w:val="0"/>
          <w:sz w:val="32"/>
          <w:szCs w:val="32"/>
        </w:rPr>
        <w:t>Year: 2024-2025                            University: Rutgers University</w:t>
      </w:r>
    </w:p>
    <w:p w14:paraId="21C7FBEE" w14:textId="77777777" w:rsidR="00500C74" w:rsidRDefault="00000000">
      <w:pPr>
        <w:pStyle w:val="Heading2"/>
        <w:rPr>
          <w:rFonts w:ascii="Verizon NHG TX" w:eastAsia="Verizon NHG TX" w:hAnsi="Verizon NHG TX" w:cs="Verizon NHG TX"/>
          <w:sz w:val="34"/>
          <w:szCs w:val="34"/>
        </w:rPr>
      </w:pPr>
      <w:bookmarkStart w:id="2" w:name="_yjtjlyvmjg82" w:colFirst="0" w:colLast="0"/>
      <w:bookmarkEnd w:id="2"/>
      <w:r>
        <w:rPr>
          <w:rFonts w:ascii="Verizon NHG DS" w:eastAsia="Verizon NHG DS" w:hAnsi="Verizon NHG DS" w:cs="Verizon NHG DS"/>
          <w:sz w:val="34"/>
          <w:szCs w:val="34"/>
        </w:rPr>
        <w:t>Winning Team: Scarlet Impact</w:t>
      </w:r>
      <w:r>
        <w:rPr>
          <w:rFonts w:ascii="Verizon NHG TX" w:eastAsia="Verizon NHG TX" w:hAnsi="Verizon NHG TX" w:cs="Verizon NHG TX"/>
          <w:sz w:val="34"/>
          <w:szCs w:val="34"/>
        </w:rPr>
        <w:t xml:space="preserve"> </w:t>
      </w:r>
    </w:p>
    <w:p w14:paraId="10189808" w14:textId="77777777" w:rsidR="00500C74" w:rsidRDefault="00000000">
      <w:pPr>
        <w:pBdr>
          <w:top w:val="nil"/>
          <w:left w:val="nil"/>
          <w:bottom w:val="nil"/>
          <w:right w:val="nil"/>
          <w:between w:val="nil"/>
        </w:pBdr>
        <w:rPr>
          <w:rFonts w:ascii="Verizon NHG TX" w:eastAsia="Verizon NHG TX" w:hAnsi="Verizon NHG TX" w:cs="Verizon NHG TX"/>
        </w:rPr>
      </w:pPr>
      <w:r>
        <w:rPr>
          <w:rFonts w:ascii="Verizon NHG TX" w:eastAsia="Verizon NHG TX" w:hAnsi="Verizon NHG TX" w:cs="Verizon NHG TX"/>
        </w:rPr>
        <w:t xml:space="preserve">This project, </w:t>
      </w:r>
      <w:proofErr w:type="spellStart"/>
      <w:r>
        <w:rPr>
          <w:rFonts w:ascii="Verizon NHG TX" w:eastAsia="Verizon NHG TX" w:hAnsi="Verizon NHG TX" w:cs="Verizon NHG TX"/>
        </w:rPr>
        <w:t>UniView</w:t>
      </w:r>
      <w:proofErr w:type="spellEnd"/>
      <w:r>
        <w:rPr>
          <w:rFonts w:ascii="Verizon NHG TX" w:eastAsia="Verizon NHG TX" w:hAnsi="Verizon NHG TX" w:cs="Verizon NHG TX"/>
        </w:rPr>
        <w:t>, presents an IoT-powered occupancy sensor system designed to provide real-time data for infrastructure capacity insights. It utilizes Verizon's 5G network to enhance mobility and efficiency, helping users make informed travel decisions based on current occupancy levels.</w:t>
      </w:r>
    </w:p>
    <w:p w14:paraId="1A8D11B9" w14:textId="77777777" w:rsidR="00500C74" w:rsidRDefault="00500C74">
      <w:pPr>
        <w:pBdr>
          <w:top w:val="nil"/>
          <w:left w:val="nil"/>
          <w:bottom w:val="nil"/>
          <w:right w:val="nil"/>
          <w:between w:val="nil"/>
        </w:pBdr>
        <w:rPr>
          <w:rFonts w:ascii="Verizon NHG TX" w:eastAsia="Verizon NHG TX" w:hAnsi="Verizon NHG TX" w:cs="Verizon NHG TX"/>
        </w:rPr>
      </w:pPr>
    </w:p>
    <w:p w14:paraId="30ED9D21" w14:textId="77777777" w:rsidR="00500C74" w:rsidRDefault="00000000">
      <w:pPr>
        <w:pBdr>
          <w:top w:val="nil"/>
          <w:left w:val="nil"/>
          <w:bottom w:val="nil"/>
          <w:right w:val="nil"/>
          <w:between w:val="nil"/>
        </w:pBdr>
        <w:rPr>
          <w:rFonts w:ascii="Verizon NHG TX" w:eastAsia="Verizon NHG TX" w:hAnsi="Verizon NHG TX" w:cs="Verizon NHG TX"/>
          <w:b/>
        </w:rPr>
      </w:pPr>
      <w:r>
        <w:rPr>
          <w:rFonts w:ascii="Verizon NHG TX" w:eastAsia="Verizon NHG TX" w:hAnsi="Verizon NHG TX" w:cs="Verizon NHG TX"/>
          <w:b/>
        </w:rPr>
        <w:t>Key features and functionalities include:</w:t>
      </w:r>
    </w:p>
    <w:p w14:paraId="26B1DA4D" w14:textId="77777777" w:rsidR="00500C74" w:rsidRDefault="00000000">
      <w:pPr>
        <w:numPr>
          <w:ilvl w:val="0"/>
          <w:numId w:val="1"/>
        </w:numPr>
        <w:pBdr>
          <w:top w:val="nil"/>
          <w:left w:val="nil"/>
          <w:bottom w:val="nil"/>
          <w:right w:val="nil"/>
          <w:between w:val="nil"/>
        </w:pBdr>
      </w:pPr>
      <w:r>
        <w:rPr>
          <w:rFonts w:ascii="Verizon NHG TX" w:eastAsia="Verizon NHG TX" w:hAnsi="Verizon NHG TX" w:cs="Verizon NHG TX"/>
          <w:b/>
        </w:rPr>
        <w:t>Real-time Occupancy Tracking:</w:t>
      </w:r>
      <w:r>
        <w:rPr>
          <w:rFonts w:ascii="Verizon NHG TX" w:eastAsia="Verizon NHG TX" w:hAnsi="Verizon NHG TX" w:cs="Verizon NHG TX"/>
        </w:rPr>
        <w:t> Solar-powered cameras with fisheye lenses and AI-based image processing detect occupancy.</w:t>
      </w:r>
    </w:p>
    <w:p w14:paraId="10107140" w14:textId="77777777" w:rsidR="00500C74" w:rsidRDefault="00000000">
      <w:pPr>
        <w:numPr>
          <w:ilvl w:val="0"/>
          <w:numId w:val="1"/>
        </w:numPr>
        <w:pBdr>
          <w:top w:val="nil"/>
          <w:left w:val="nil"/>
          <w:bottom w:val="nil"/>
          <w:right w:val="nil"/>
          <w:between w:val="nil"/>
        </w:pBdr>
      </w:pPr>
      <w:r>
        <w:rPr>
          <w:rFonts w:ascii="Verizon NHG TX" w:eastAsia="Verizon NHG TX" w:hAnsi="Verizon NHG TX" w:cs="Verizon NHG TX"/>
          <w:b/>
        </w:rPr>
        <w:t>Parking Availability &amp; Optimization:</w:t>
      </w:r>
      <w:r>
        <w:rPr>
          <w:rFonts w:ascii="Verizon NHG TX" w:eastAsia="Verizon NHG TX" w:hAnsi="Verizon NHG TX" w:cs="Verizon NHG TX"/>
        </w:rPr>
        <w:t> In-app features like interactive maps with color-coded sections, real-time updates, and push notifications assist with parking.</w:t>
      </w:r>
    </w:p>
    <w:p w14:paraId="61D55D58" w14:textId="77777777" w:rsidR="00500C74" w:rsidRDefault="00000000">
      <w:pPr>
        <w:numPr>
          <w:ilvl w:val="0"/>
          <w:numId w:val="1"/>
        </w:numPr>
        <w:pBdr>
          <w:top w:val="nil"/>
          <w:left w:val="nil"/>
          <w:bottom w:val="nil"/>
          <w:right w:val="nil"/>
          <w:between w:val="nil"/>
        </w:pBdr>
      </w:pPr>
      <w:r>
        <w:rPr>
          <w:rFonts w:ascii="Verizon NHG TX" w:eastAsia="Verizon NHG TX" w:hAnsi="Verizon NHG TX" w:cs="Verizon NHG TX"/>
          <w:b/>
        </w:rPr>
        <w:t>Crowd Density Insights &amp; Event Management:</w:t>
      </w:r>
      <w:r>
        <w:rPr>
          <w:rFonts w:ascii="Verizon NHG TX" w:eastAsia="Verizon NHG TX" w:hAnsi="Verizon NHG TX" w:cs="Verizon NHG TX"/>
        </w:rPr>
        <w:t> Provides data for better management of crowds and events.</w:t>
      </w:r>
    </w:p>
    <w:p w14:paraId="516AE28B" w14:textId="77777777" w:rsidR="00500C74" w:rsidRDefault="00000000">
      <w:pPr>
        <w:numPr>
          <w:ilvl w:val="0"/>
          <w:numId w:val="1"/>
        </w:numPr>
        <w:pBdr>
          <w:top w:val="nil"/>
          <w:left w:val="nil"/>
          <w:bottom w:val="nil"/>
          <w:right w:val="nil"/>
          <w:between w:val="nil"/>
        </w:pBdr>
      </w:pPr>
      <w:r>
        <w:rPr>
          <w:rFonts w:ascii="Verizon NHG TX" w:eastAsia="Verizon NHG TX" w:hAnsi="Verizon NHG TX" w:cs="Verizon NHG TX"/>
          <w:b/>
        </w:rPr>
        <w:t>Data-Driven Campus Planning:</w:t>
      </w:r>
      <w:r>
        <w:rPr>
          <w:rFonts w:ascii="Verizon NHG TX" w:eastAsia="Verizon NHG TX" w:hAnsi="Verizon NHG TX" w:cs="Verizon NHG TX"/>
        </w:rPr>
        <w:t xml:space="preserve"> Offers insights </w:t>
      </w:r>
      <w:proofErr w:type="gramStart"/>
      <w:r>
        <w:rPr>
          <w:rFonts w:ascii="Verizon NHG TX" w:eastAsia="Verizon NHG TX" w:hAnsi="Verizon NHG TX" w:cs="Verizon NHG TX"/>
        </w:rPr>
        <w:t>for</w:t>
      </w:r>
      <w:proofErr w:type="gramEnd"/>
      <w:r>
        <w:rPr>
          <w:rFonts w:ascii="Verizon NHG TX" w:eastAsia="Verizon NHG TX" w:hAnsi="Verizon NHG TX" w:cs="Verizon NHG TX"/>
        </w:rPr>
        <w:t xml:space="preserve"> optimized campus planning.</w:t>
      </w:r>
    </w:p>
    <w:p w14:paraId="0C81C5B7" w14:textId="77777777" w:rsidR="00500C74" w:rsidRDefault="00000000">
      <w:pPr>
        <w:numPr>
          <w:ilvl w:val="0"/>
          <w:numId w:val="1"/>
        </w:numPr>
        <w:pBdr>
          <w:top w:val="nil"/>
          <w:left w:val="nil"/>
          <w:bottom w:val="nil"/>
          <w:right w:val="nil"/>
          <w:between w:val="nil"/>
        </w:pBdr>
      </w:pPr>
      <w:r>
        <w:rPr>
          <w:rFonts w:ascii="Verizon NHG TX" w:eastAsia="Verizon NHG TX" w:hAnsi="Verizon NHG TX" w:cs="Verizon NHG TX"/>
          <w:b/>
        </w:rPr>
        <w:t>5G Low-Latency Connectivity:</w:t>
      </w:r>
      <w:r>
        <w:rPr>
          <w:rFonts w:ascii="Verizon NHG TX" w:eastAsia="Verizon NHG TX" w:hAnsi="Verizon NHG TX" w:cs="Verizon NHG TX"/>
        </w:rPr>
        <w:t xml:space="preserve"> Leverages Verizon's 5G </w:t>
      </w:r>
      <w:proofErr w:type="spellStart"/>
      <w:r>
        <w:rPr>
          <w:rFonts w:ascii="Verizon NHG TX" w:eastAsia="Verizon NHG TX" w:hAnsi="Verizon NHG TX" w:cs="Verizon NHG TX"/>
        </w:rPr>
        <w:t>Ultra Wideband</w:t>
      </w:r>
      <w:proofErr w:type="spellEnd"/>
      <w:r>
        <w:rPr>
          <w:rFonts w:ascii="Verizon NHG TX" w:eastAsia="Verizon NHG TX" w:hAnsi="Verizon NHG TX" w:cs="Verizon NHG TX"/>
        </w:rPr>
        <w:t xml:space="preserve"> with MEC for real-time data transmission.</w:t>
      </w:r>
    </w:p>
    <w:p w14:paraId="698AC170" w14:textId="77777777" w:rsidR="00500C74" w:rsidRDefault="00000000">
      <w:pPr>
        <w:numPr>
          <w:ilvl w:val="0"/>
          <w:numId w:val="1"/>
        </w:numPr>
        <w:pBdr>
          <w:top w:val="nil"/>
          <w:left w:val="nil"/>
          <w:bottom w:val="nil"/>
          <w:right w:val="nil"/>
          <w:between w:val="nil"/>
        </w:pBdr>
      </w:pPr>
      <w:r>
        <w:rPr>
          <w:rFonts w:ascii="Verizon NHG TX" w:eastAsia="Verizon NHG TX" w:hAnsi="Verizon NHG TX" w:cs="Verizon NHG TX"/>
          <w:b/>
        </w:rPr>
        <w:t>Edge Computing &amp; AI Processing:</w:t>
      </w:r>
      <w:r>
        <w:rPr>
          <w:rFonts w:ascii="Verizon NHG TX" w:eastAsia="Verizon NHG TX" w:hAnsi="Verizon NHG TX" w:cs="Verizon NHG TX"/>
        </w:rPr>
        <w:t> On-device AI filters and encrypts data before sending it to the cloud, reducing bandwidth and improving speed.</w:t>
      </w:r>
    </w:p>
    <w:p w14:paraId="0B2BDC3A" w14:textId="77777777" w:rsidR="00500C74" w:rsidRDefault="00000000">
      <w:pPr>
        <w:numPr>
          <w:ilvl w:val="0"/>
          <w:numId w:val="1"/>
        </w:numPr>
        <w:pBdr>
          <w:top w:val="nil"/>
          <w:left w:val="nil"/>
          <w:bottom w:val="nil"/>
          <w:right w:val="nil"/>
          <w:between w:val="nil"/>
        </w:pBdr>
      </w:pPr>
      <w:r>
        <w:rPr>
          <w:rFonts w:ascii="Verizon NHG TX" w:eastAsia="Verizon NHG TX" w:hAnsi="Verizon NHG TX" w:cs="Verizon NHG TX"/>
          <w:b/>
        </w:rPr>
        <w:t>Cloud Infrastructure:</w:t>
      </w:r>
      <w:r>
        <w:rPr>
          <w:rFonts w:ascii="Verizon NHG TX" w:eastAsia="Verizon NHG TX" w:hAnsi="Verizon NHG TX" w:cs="Verizon NHG TX"/>
        </w:rPr>
        <w:t> Uses AWS EC2, S3, and Lambda for scalable storage and real-time data processing.</w:t>
      </w:r>
    </w:p>
    <w:p w14:paraId="2CAC5E2F" w14:textId="77777777" w:rsidR="00500C74" w:rsidRDefault="00000000">
      <w:pPr>
        <w:numPr>
          <w:ilvl w:val="0"/>
          <w:numId w:val="1"/>
        </w:numPr>
        <w:pBdr>
          <w:top w:val="nil"/>
          <w:left w:val="nil"/>
          <w:bottom w:val="nil"/>
          <w:right w:val="nil"/>
          <w:between w:val="nil"/>
        </w:pBdr>
      </w:pPr>
      <w:r>
        <w:rPr>
          <w:rFonts w:ascii="Verizon NHG TX" w:eastAsia="Verizon NHG TX" w:hAnsi="Verizon NHG TX" w:cs="Verizon NHG TX"/>
          <w:b/>
        </w:rPr>
        <w:t>Smart Data Delivery &amp; Analytics:</w:t>
      </w:r>
      <w:r>
        <w:rPr>
          <w:rFonts w:ascii="Verizon NHG TX" w:eastAsia="Verizon NHG TX" w:hAnsi="Verizon NHG TX" w:cs="Verizon NHG TX"/>
        </w:rPr>
        <w:t xml:space="preserve"> Users access insights via the </w:t>
      </w:r>
      <w:proofErr w:type="spellStart"/>
      <w:r>
        <w:rPr>
          <w:rFonts w:ascii="Verizon NHG TX" w:eastAsia="Verizon NHG TX" w:hAnsi="Verizon NHG TX" w:cs="Verizon NHG TX"/>
        </w:rPr>
        <w:t>UniView</w:t>
      </w:r>
      <w:proofErr w:type="spellEnd"/>
      <w:r>
        <w:rPr>
          <w:rFonts w:ascii="Verizon NHG TX" w:eastAsia="Verizon NHG TX" w:hAnsi="Verizon NHG TX" w:cs="Verizon NHG TX"/>
        </w:rPr>
        <w:t xml:space="preserve"> app with AI-driven analytics.</w:t>
      </w:r>
    </w:p>
    <w:p w14:paraId="6BA604FE" w14:textId="77777777" w:rsidR="00500C74" w:rsidRDefault="00500C74">
      <w:pPr>
        <w:pBdr>
          <w:top w:val="nil"/>
          <w:left w:val="nil"/>
          <w:bottom w:val="nil"/>
          <w:right w:val="nil"/>
          <w:between w:val="nil"/>
        </w:pBdr>
        <w:rPr>
          <w:rFonts w:ascii="Verizon NHG TX" w:eastAsia="Verizon NHG TX" w:hAnsi="Verizon NHG TX" w:cs="Verizon NHG TX"/>
          <w:b/>
        </w:rPr>
      </w:pPr>
    </w:p>
    <w:p w14:paraId="5B1A6EE5" w14:textId="77777777" w:rsidR="00500C74" w:rsidRDefault="00000000">
      <w:pPr>
        <w:pBdr>
          <w:top w:val="nil"/>
          <w:left w:val="nil"/>
          <w:bottom w:val="nil"/>
          <w:right w:val="nil"/>
          <w:between w:val="nil"/>
        </w:pBdr>
        <w:rPr>
          <w:rFonts w:ascii="Verizon NHG TX" w:eastAsia="Verizon NHG TX" w:hAnsi="Verizon NHG TX" w:cs="Verizon NHG TX"/>
        </w:rPr>
      </w:pPr>
      <w:r>
        <w:rPr>
          <w:rFonts w:ascii="Verizon NHG TX" w:eastAsia="Verizon NHG TX" w:hAnsi="Verizon NHG TX" w:cs="Verizon NHG TX"/>
          <w:b/>
        </w:rPr>
        <w:t>Target Audience:</w:t>
      </w:r>
      <w:r>
        <w:rPr>
          <w:rFonts w:ascii="Verizon NHG TX" w:eastAsia="Verizon NHG TX" w:hAnsi="Verizon NHG TX" w:cs="Verizon NHG TX"/>
        </w:rPr>
        <w:t> Rutgers Students, Rutgers Faculty, and Visitors.</w:t>
      </w:r>
    </w:p>
    <w:p w14:paraId="201D3351" w14:textId="77777777" w:rsidR="00500C74" w:rsidRDefault="00500C74">
      <w:pPr>
        <w:pBdr>
          <w:top w:val="nil"/>
          <w:left w:val="nil"/>
          <w:bottom w:val="nil"/>
          <w:right w:val="nil"/>
          <w:between w:val="nil"/>
        </w:pBdr>
        <w:rPr>
          <w:rFonts w:ascii="Verizon NHG TX" w:eastAsia="Verizon NHG TX" w:hAnsi="Verizon NHG TX" w:cs="Verizon NHG TX"/>
        </w:rPr>
      </w:pPr>
    </w:p>
    <w:p w14:paraId="1B466206" w14:textId="77777777" w:rsidR="00500C74" w:rsidRDefault="00000000">
      <w:pPr>
        <w:pBdr>
          <w:top w:val="nil"/>
          <w:left w:val="nil"/>
          <w:bottom w:val="nil"/>
          <w:right w:val="nil"/>
          <w:between w:val="nil"/>
        </w:pBdr>
        <w:rPr>
          <w:rFonts w:ascii="Verizon NHG TX" w:eastAsia="Verizon NHG TX" w:hAnsi="Verizon NHG TX" w:cs="Verizon NHG TX"/>
        </w:rPr>
      </w:pPr>
      <w:r>
        <w:rPr>
          <w:rFonts w:ascii="Verizon NHG TX" w:eastAsia="Verizon NHG TX" w:hAnsi="Verizon NHG TX" w:cs="Verizon NHG TX"/>
          <w:b/>
        </w:rPr>
        <w:t>Feasibility and Restrictions:</w:t>
      </w:r>
      <w:r>
        <w:rPr>
          <w:rFonts w:ascii="Verizon NHG TX" w:eastAsia="Verizon NHG TX" w:hAnsi="Verizon NHG TX" w:cs="Verizon NHG TX"/>
        </w:rPr>
        <w:t> The system complies with privacy laws (New Jersey Identity Theft Prevention Act &amp; New Jersey Data Privacy Act) through encryption, anonymization, and timely data deletion. It supports continuous data collection with minimal upkeep and avoids large investments in physical infrastructure by optimizing cloud use.</w:t>
      </w:r>
    </w:p>
    <w:p w14:paraId="762B5179" w14:textId="77777777" w:rsidR="00500C74" w:rsidRDefault="00500C74">
      <w:pPr>
        <w:pBdr>
          <w:top w:val="nil"/>
          <w:left w:val="nil"/>
          <w:bottom w:val="nil"/>
          <w:right w:val="nil"/>
          <w:between w:val="nil"/>
        </w:pBdr>
        <w:rPr>
          <w:rFonts w:ascii="Verizon NHG TX" w:eastAsia="Verizon NHG TX" w:hAnsi="Verizon NHG TX" w:cs="Verizon NHG TX"/>
        </w:rPr>
      </w:pPr>
    </w:p>
    <w:p w14:paraId="76E1923A" w14:textId="77777777" w:rsidR="00500C74" w:rsidRDefault="00000000">
      <w:pPr>
        <w:pBdr>
          <w:top w:val="nil"/>
          <w:left w:val="nil"/>
          <w:bottom w:val="nil"/>
          <w:right w:val="nil"/>
          <w:between w:val="nil"/>
        </w:pBdr>
        <w:rPr>
          <w:rFonts w:ascii="Verizon NHG TX" w:eastAsia="Verizon NHG TX" w:hAnsi="Verizon NHG TX" w:cs="Verizon NHG TX"/>
        </w:rPr>
      </w:pPr>
      <w:r>
        <w:rPr>
          <w:rFonts w:ascii="Verizon NHG TX" w:eastAsia="Verizon NHG TX" w:hAnsi="Verizon NHG TX" w:cs="Verizon NHG TX"/>
          <w:b/>
        </w:rPr>
        <w:t>Market Size (Rutgers University example):</w:t>
      </w:r>
      <w:r>
        <w:rPr>
          <w:rFonts w:ascii="Verizon NHG TX" w:eastAsia="Verizon NHG TX" w:hAnsi="Verizon NHG TX" w:cs="Verizon NHG TX"/>
        </w:rPr>
        <w:t> A campus population of 67,000 students and 13,000 faculty, with over 30,000 parking spaces, presents a high-density market for smart parking solutions.</w:t>
      </w:r>
    </w:p>
    <w:p w14:paraId="46B3C444" w14:textId="77777777" w:rsidR="00500C74" w:rsidRDefault="00500C74">
      <w:pPr>
        <w:pBdr>
          <w:top w:val="nil"/>
          <w:left w:val="nil"/>
          <w:bottom w:val="nil"/>
          <w:right w:val="nil"/>
          <w:between w:val="nil"/>
        </w:pBdr>
        <w:rPr>
          <w:rFonts w:ascii="Verizon NHG TX" w:eastAsia="Verizon NHG TX" w:hAnsi="Verizon NHG TX" w:cs="Verizon NHG TX"/>
        </w:rPr>
      </w:pPr>
    </w:p>
    <w:p w14:paraId="797D2EA7" w14:textId="77777777" w:rsidR="00500C74" w:rsidRDefault="00000000">
      <w:pPr>
        <w:pBdr>
          <w:top w:val="nil"/>
          <w:left w:val="nil"/>
          <w:bottom w:val="nil"/>
          <w:right w:val="nil"/>
          <w:between w:val="nil"/>
        </w:pBdr>
        <w:rPr>
          <w:rFonts w:ascii="Verizon NHG TX" w:eastAsia="Verizon NHG TX" w:hAnsi="Verizon NHG TX" w:cs="Verizon NHG TX"/>
          <w:b/>
        </w:rPr>
      </w:pPr>
      <w:r>
        <w:rPr>
          <w:rFonts w:ascii="Verizon NHG TX" w:eastAsia="Verizon NHG TX" w:hAnsi="Verizon NHG TX" w:cs="Verizon NHG TX"/>
          <w:b/>
        </w:rPr>
        <w:t>Impact:</w:t>
      </w:r>
    </w:p>
    <w:p w14:paraId="5273C796" w14:textId="77777777" w:rsidR="00500C74" w:rsidRDefault="00000000">
      <w:pPr>
        <w:numPr>
          <w:ilvl w:val="0"/>
          <w:numId w:val="2"/>
        </w:numPr>
        <w:pBdr>
          <w:top w:val="nil"/>
          <w:left w:val="nil"/>
          <w:bottom w:val="nil"/>
          <w:right w:val="nil"/>
          <w:between w:val="nil"/>
        </w:pBdr>
      </w:pPr>
      <w:r>
        <w:rPr>
          <w:rFonts w:ascii="Verizon NHG TX" w:eastAsia="Verizon NHG TX" w:hAnsi="Verizon NHG TX" w:cs="Verizon NHG TX"/>
          <w:b/>
        </w:rPr>
        <w:t>Rutgers Impact:</w:t>
      </w:r>
      <w:r>
        <w:rPr>
          <w:rFonts w:ascii="Verizon NHG TX" w:eastAsia="Verizon NHG TX" w:hAnsi="Verizon NHG TX" w:cs="Verizon NHG TX"/>
        </w:rPr>
        <w:t> Reduces traffic congestion, improves visitor and commuter experience, enhances campus safety, supports sustainability, and transforms Rutgers into a "Smart Campus."</w:t>
      </w:r>
    </w:p>
    <w:p w14:paraId="3EBC9631" w14:textId="77777777" w:rsidR="00500C74" w:rsidRDefault="00000000">
      <w:pPr>
        <w:numPr>
          <w:ilvl w:val="0"/>
          <w:numId w:val="2"/>
        </w:numPr>
        <w:pBdr>
          <w:top w:val="nil"/>
          <w:left w:val="nil"/>
          <w:bottom w:val="nil"/>
          <w:right w:val="nil"/>
          <w:between w:val="nil"/>
        </w:pBdr>
      </w:pPr>
      <w:r>
        <w:rPr>
          <w:rFonts w:ascii="Verizon NHG TX" w:eastAsia="Verizon NHG TX" w:hAnsi="Verizon NHG TX" w:cs="Verizon NHG TX"/>
          <w:b/>
        </w:rPr>
        <w:t>Verizon Impact:</w:t>
      </w:r>
      <w:r>
        <w:rPr>
          <w:rFonts w:ascii="Verizon NHG TX" w:eastAsia="Verizon NHG TX" w:hAnsi="Verizon NHG TX" w:cs="Verizon NHG TX"/>
        </w:rPr>
        <w:t> Creates a self-sustaining and scalable revenue stream, enhances brand awareness, allows for university partnerships, helps win market share among younger generations, increases 5G use, and facilitates future integration of additional Verizon offerings.</w:t>
      </w:r>
    </w:p>
    <w:sectPr w:rsidR="00500C74">
      <w:headerReference w:type="default" r:id="rId7"/>
      <w:footerReference w:type="default" r:id="rId8"/>
      <w:pgSz w:w="12240" w:h="15840"/>
      <w:pgMar w:top="1080" w:right="1080" w:bottom="108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D043F" w14:textId="77777777" w:rsidR="00784078" w:rsidRDefault="00784078">
      <w:r>
        <w:separator/>
      </w:r>
    </w:p>
  </w:endnote>
  <w:endnote w:type="continuationSeparator" w:id="0">
    <w:p w14:paraId="32522764" w14:textId="77777777" w:rsidR="00784078" w:rsidRDefault="00784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FC52814-8132-45CB-BA97-CC5BF6669834}"/>
    <w:embedItalic r:id="rId2" w:fontKey="{0E251FC0-BEE3-4111-B15F-6C96792C41D1}"/>
  </w:font>
  <w:font w:name="Verizon NHG DS">
    <w:charset w:val="00"/>
    <w:family w:val="auto"/>
    <w:pitch w:val="default"/>
    <w:embedRegular r:id="rId3" w:fontKey="{AFF15535-EACC-4ECC-899B-78B259C7FF3C}"/>
    <w:embedBold r:id="rId4" w:fontKey="{57486BED-FA7C-48A2-B7A9-01C8CC7C5E35}"/>
  </w:font>
  <w:font w:name="Verizon NHG TX">
    <w:charset w:val="00"/>
    <w:family w:val="auto"/>
    <w:pitch w:val="default"/>
    <w:embedRegular r:id="rId5" w:fontKey="{8551719A-CB05-4696-8CEB-AFABDFB9F4A0}"/>
    <w:embedBold r:id="rId6" w:fontKey="{EF486880-AA37-4540-8F36-536BDB603C21}"/>
  </w:font>
  <w:font w:name="Calibri">
    <w:panose1 w:val="020F0502020204030204"/>
    <w:charset w:val="00"/>
    <w:family w:val="swiss"/>
    <w:pitch w:val="variable"/>
    <w:sig w:usb0="E4002EFF" w:usb1="C000247B" w:usb2="00000009" w:usb3="00000000" w:csb0="000001FF" w:csb1="00000000"/>
    <w:embedRegular r:id="rId7" w:fontKey="{41788ABA-3F34-435C-AEE1-C842682F6C8E}"/>
  </w:font>
  <w:font w:name="Cambria">
    <w:panose1 w:val="02040503050406030204"/>
    <w:charset w:val="00"/>
    <w:family w:val="roman"/>
    <w:pitch w:val="variable"/>
    <w:sig w:usb0="E00006FF" w:usb1="420024FF" w:usb2="02000000" w:usb3="00000000" w:csb0="0000019F" w:csb1="00000000"/>
    <w:embedRegular r:id="rId8" w:fontKey="{D1562A24-3EF1-47C3-8823-800B98F665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09654" w14:textId="77777777" w:rsidR="00500C74" w:rsidRDefault="00000000">
    <w:pPr>
      <w:rPr>
        <w:rFonts w:ascii="Verizon NHG DS" w:eastAsia="Verizon NHG DS" w:hAnsi="Verizon NHG DS" w:cs="Verizon NHG DS"/>
        <w:sz w:val="18"/>
        <w:szCs w:val="18"/>
      </w:rPr>
    </w:pPr>
    <w:r>
      <w:rPr>
        <w:rFonts w:ascii="Verizon NHG DS" w:eastAsia="Verizon NHG DS" w:hAnsi="Verizon NHG DS" w:cs="Verizon NHG DS"/>
        <w:sz w:val="18"/>
        <w:szCs w:val="18"/>
      </w:rPr>
      <w:t xml:space="preserve">      </w:t>
    </w:r>
    <w:r>
      <w:rPr>
        <w:noProof/>
      </w:rPr>
      <w:drawing>
        <wp:anchor distT="57150" distB="57150" distL="57150" distR="57150" simplePos="0" relativeHeight="251658240" behindDoc="0" locked="0" layoutInCell="1" hidden="0" allowOverlap="1" wp14:anchorId="23A2A8B0" wp14:editId="322E31BE">
          <wp:simplePos x="0" y="0"/>
          <wp:positionH relativeFrom="column">
            <wp:posOffset>-266699</wp:posOffset>
          </wp:positionH>
          <wp:positionV relativeFrom="paragraph">
            <wp:posOffset>47626</wp:posOffset>
          </wp:positionV>
          <wp:extent cx="963513" cy="395288"/>
          <wp:effectExtent l="0" t="0" r="0" b="0"/>
          <wp:wrapSquare wrapText="bothSides" distT="57150" distB="57150" distL="57150" distR="5715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63513" cy="395288"/>
                  </a:xfrm>
                  <a:prstGeom prst="rect">
                    <a:avLst/>
                  </a:prstGeom>
                  <a:ln/>
                </pic:spPr>
              </pic:pic>
            </a:graphicData>
          </a:graphic>
        </wp:anchor>
      </w:drawing>
    </w:r>
  </w:p>
  <w:p w14:paraId="3EF3DB9F" w14:textId="77777777" w:rsidR="00500C74" w:rsidRDefault="00000000">
    <w:pPr>
      <w:jc w:val="center"/>
      <w:rPr>
        <w:rFonts w:ascii="Verizon NHG DS" w:eastAsia="Verizon NHG DS" w:hAnsi="Verizon NHG DS" w:cs="Verizon NHG DS"/>
        <w:sz w:val="18"/>
        <w:szCs w:val="18"/>
      </w:rPr>
    </w:pPr>
    <w:r>
      <w:rPr>
        <w:rFonts w:ascii="Verizon NHG DS" w:eastAsia="Verizon NHG DS" w:hAnsi="Verizon NHG DS" w:cs="Verizon NHG DS"/>
        <w:sz w:val="18"/>
        <w:szCs w:val="18"/>
      </w:rPr>
      <w:t xml:space="preserve">Verizon Confidential and Proprietary. Unauthorized disclosure, reproduction or other use prohibited.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6E832" w14:textId="77777777" w:rsidR="00784078" w:rsidRDefault="00784078">
      <w:r>
        <w:separator/>
      </w:r>
    </w:p>
  </w:footnote>
  <w:footnote w:type="continuationSeparator" w:id="0">
    <w:p w14:paraId="766AFF08" w14:textId="77777777" w:rsidR="00784078" w:rsidRDefault="00784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DE8F3" w14:textId="77777777" w:rsidR="00500C74" w:rsidRDefault="00500C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B3FBA"/>
    <w:multiLevelType w:val="multilevel"/>
    <w:tmpl w:val="06B46C9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530E00F3"/>
    <w:multiLevelType w:val="multilevel"/>
    <w:tmpl w:val="1F7AE886"/>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972633696">
    <w:abstractNumId w:val="0"/>
  </w:num>
  <w:num w:numId="2" w16cid:durableId="15964737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wNjO3NDO2NDU0NjRT0lEKTi0uzszPAykwrAUAqDuuQiwAAAA="/>
  </w:docVars>
  <w:rsids>
    <w:rsidRoot w:val="00500C74"/>
    <w:rsid w:val="0026321E"/>
    <w:rsid w:val="00444DD7"/>
    <w:rsid w:val="00500C74"/>
    <w:rsid w:val="00784078"/>
    <w:rsid w:val="007E27AD"/>
    <w:rsid w:val="00A478A6"/>
    <w:rsid w:val="00C31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529885"/>
  <w15:docId w15:val="{849C882B-A7D9-3849-9FF6-3DB0B38A8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331</Words>
  <Characters>2117</Characters>
  <Application>Microsoft Office Word</Application>
  <DocSecurity>0</DocSecurity>
  <Lines>45</Lines>
  <Paragraphs>22</Paragraphs>
  <ScaleCrop>false</ScaleCrop>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Kendra Clarke</dc:creator>
  <cp:lastModifiedBy>Kendra Clarke</cp:lastModifiedBy>
  <cp:revision>2</cp:revision>
  <dcterms:created xsi:type="dcterms:W3CDTF">2025-09-22T17:47:00Z</dcterms:created>
  <dcterms:modified xsi:type="dcterms:W3CDTF">2025-09-22T17:47:00Z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61e90eb2-a0d2-4c56-a927-6a85f7416d05</vt:lpwstr>
  </property>
</Properties>
</file>